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BB" w:rsidRDefault="00D071BB" w:rsidP="00522A56">
      <w:pPr>
        <w:rPr>
          <w:color w:val="FF0000"/>
          <w:sz w:val="144"/>
        </w:rPr>
      </w:pPr>
      <w:r>
        <w:rPr>
          <w:color w:val="FF0000"/>
          <w:sz w:val="144"/>
        </w:rPr>
        <w:t>Saving and Investing Your Money</w:t>
      </w:r>
    </w:p>
    <w:p w:rsidR="00D071BB" w:rsidRPr="0011398D" w:rsidRDefault="00D071BB" w:rsidP="00522A56">
      <w:pPr>
        <w:rPr>
          <w:color w:val="FF0000"/>
          <w:sz w:val="48"/>
          <w:u w:val="single"/>
        </w:rPr>
      </w:pPr>
      <w:r w:rsidRPr="0011398D">
        <w:rPr>
          <w:color w:val="FF0000"/>
          <w:sz w:val="48"/>
          <w:u w:val="single"/>
        </w:rPr>
        <w:t>Questions</w:t>
      </w:r>
    </w:p>
    <w:p w:rsidR="00D071BB" w:rsidRPr="0011398D" w:rsidRDefault="00D071BB" w:rsidP="0011398D">
      <w:pPr>
        <w:pStyle w:val="ListParagraph"/>
        <w:numPr>
          <w:ilvl w:val="0"/>
          <w:numId w:val="7"/>
        </w:numPr>
        <w:rPr>
          <w:color w:val="FF0000"/>
          <w:sz w:val="32"/>
        </w:rPr>
      </w:pPr>
      <w:r w:rsidRPr="0011398D">
        <w:rPr>
          <w:color w:val="FF0000"/>
          <w:sz w:val="32"/>
        </w:rPr>
        <w:t>List 5 reasons to save or invest.</w:t>
      </w:r>
    </w:p>
    <w:p w:rsidR="00D071BB" w:rsidRPr="0011398D" w:rsidRDefault="00D071BB" w:rsidP="0011398D">
      <w:pPr>
        <w:pStyle w:val="ListParagraph"/>
        <w:numPr>
          <w:ilvl w:val="0"/>
          <w:numId w:val="7"/>
        </w:numPr>
        <w:rPr>
          <w:color w:val="FF0000"/>
          <w:sz w:val="32"/>
        </w:rPr>
      </w:pPr>
      <w:r w:rsidRPr="0011398D">
        <w:rPr>
          <w:color w:val="FF0000"/>
          <w:sz w:val="32"/>
        </w:rPr>
        <w:t>How do banks operate? Which is the higher rate of interest and why?</w:t>
      </w:r>
    </w:p>
    <w:p w:rsidR="00D071BB" w:rsidRPr="0011398D" w:rsidRDefault="00D071BB" w:rsidP="0011398D">
      <w:pPr>
        <w:pStyle w:val="ListParagraph"/>
        <w:numPr>
          <w:ilvl w:val="0"/>
          <w:numId w:val="7"/>
        </w:numPr>
        <w:rPr>
          <w:color w:val="FF0000"/>
          <w:sz w:val="32"/>
        </w:rPr>
      </w:pPr>
      <w:r w:rsidRPr="0011398D">
        <w:rPr>
          <w:color w:val="FF0000"/>
          <w:sz w:val="32"/>
        </w:rPr>
        <w:t>What does DIRT stand for and what does it mean?</w:t>
      </w:r>
    </w:p>
    <w:p w:rsidR="0011398D" w:rsidRPr="0011398D" w:rsidRDefault="0011398D" w:rsidP="0011398D">
      <w:pPr>
        <w:pStyle w:val="ListParagraph"/>
        <w:numPr>
          <w:ilvl w:val="0"/>
          <w:numId w:val="7"/>
        </w:numPr>
        <w:rPr>
          <w:color w:val="FF0000"/>
          <w:sz w:val="32"/>
        </w:rPr>
      </w:pPr>
      <w:r w:rsidRPr="0011398D">
        <w:rPr>
          <w:color w:val="FF0000"/>
          <w:sz w:val="32"/>
        </w:rPr>
        <w:t>Give 2 reasons to save money in a financial institution.</w:t>
      </w:r>
    </w:p>
    <w:p w:rsidR="0011398D" w:rsidRDefault="0011398D" w:rsidP="0011398D">
      <w:pPr>
        <w:pStyle w:val="ListParagraph"/>
        <w:numPr>
          <w:ilvl w:val="0"/>
          <w:numId w:val="7"/>
        </w:numPr>
        <w:rPr>
          <w:color w:val="FF0000"/>
          <w:sz w:val="32"/>
        </w:rPr>
      </w:pPr>
      <w:r w:rsidRPr="0011398D">
        <w:rPr>
          <w:color w:val="FF0000"/>
          <w:sz w:val="32"/>
        </w:rPr>
        <w:t>What does DIRT and AER mean in relation to saving?</w:t>
      </w:r>
    </w:p>
    <w:p w:rsidR="0011398D" w:rsidRDefault="0011398D" w:rsidP="0011398D">
      <w:pPr>
        <w:pStyle w:val="ListParagraph"/>
        <w:numPr>
          <w:ilvl w:val="0"/>
          <w:numId w:val="7"/>
        </w:numPr>
        <w:rPr>
          <w:color w:val="FF0000"/>
          <w:sz w:val="32"/>
        </w:rPr>
      </w:pPr>
      <w:r>
        <w:rPr>
          <w:color w:val="FF0000"/>
          <w:sz w:val="32"/>
        </w:rPr>
        <w:t>What is simple interest?</w:t>
      </w:r>
    </w:p>
    <w:p w:rsidR="0011398D" w:rsidRPr="0011398D" w:rsidRDefault="0011398D" w:rsidP="0011398D">
      <w:pPr>
        <w:pStyle w:val="ListParagraph"/>
        <w:numPr>
          <w:ilvl w:val="0"/>
          <w:numId w:val="7"/>
        </w:numPr>
        <w:rPr>
          <w:color w:val="FF0000"/>
          <w:sz w:val="32"/>
        </w:rPr>
      </w:pPr>
      <w:r>
        <w:rPr>
          <w:color w:val="FF0000"/>
          <w:sz w:val="32"/>
        </w:rPr>
        <w:t>What is compound interest?</w:t>
      </w:r>
    </w:p>
    <w:p w:rsidR="0011398D" w:rsidRPr="0011398D" w:rsidRDefault="0011398D" w:rsidP="0011398D">
      <w:pPr>
        <w:pStyle w:val="ListParagraph"/>
        <w:numPr>
          <w:ilvl w:val="0"/>
          <w:numId w:val="7"/>
        </w:numPr>
        <w:rPr>
          <w:color w:val="FF0000"/>
          <w:sz w:val="32"/>
        </w:rPr>
      </w:pPr>
      <w:r w:rsidRPr="0011398D">
        <w:rPr>
          <w:color w:val="FF0000"/>
          <w:sz w:val="32"/>
        </w:rPr>
        <w:t>What does the term investing mean?</w:t>
      </w:r>
    </w:p>
    <w:p w:rsidR="0011398D" w:rsidRPr="0011398D" w:rsidRDefault="0011398D" w:rsidP="0011398D">
      <w:pPr>
        <w:pStyle w:val="ListParagraph"/>
        <w:numPr>
          <w:ilvl w:val="0"/>
          <w:numId w:val="7"/>
        </w:numPr>
        <w:rPr>
          <w:color w:val="FF0000"/>
          <w:sz w:val="32"/>
        </w:rPr>
      </w:pPr>
      <w:r w:rsidRPr="0011398D">
        <w:rPr>
          <w:color w:val="FF0000"/>
          <w:sz w:val="32"/>
        </w:rPr>
        <w:t>What is a capital gain?</w:t>
      </w:r>
    </w:p>
    <w:p w:rsidR="0011398D" w:rsidRPr="0011398D" w:rsidRDefault="0011398D" w:rsidP="0011398D">
      <w:pPr>
        <w:pStyle w:val="ListParagraph"/>
        <w:numPr>
          <w:ilvl w:val="0"/>
          <w:numId w:val="7"/>
        </w:numPr>
        <w:rPr>
          <w:color w:val="FF0000"/>
          <w:sz w:val="32"/>
        </w:rPr>
      </w:pPr>
      <w:r w:rsidRPr="0011398D">
        <w:rPr>
          <w:color w:val="FF0000"/>
          <w:sz w:val="32"/>
        </w:rPr>
        <w:t>What is a dividend?</w:t>
      </w:r>
    </w:p>
    <w:p w:rsidR="0011398D" w:rsidRDefault="0011398D" w:rsidP="00522A56">
      <w:pPr>
        <w:rPr>
          <w:color w:val="FF0000"/>
          <w:sz w:val="48"/>
        </w:rPr>
      </w:pPr>
    </w:p>
    <w:p w:rsidR="0011398D" w:rsidRDefault="0011398D" w:rsidP="00522A56">
      <w:pPr>
        <w:rPr>
          <w:color w:val="FF0000"/>
          <w:sz w:val="48"/>
        </w:rPr>
      </w:pPr>
    </w:p>
    <w:p w:rsidR="0011398D" w:rsidRDefault="0011398D" w:rsidP="00522A56">
      <w:pPr>
        <w:rPr>
          <w:color w:val="FF0000"/>
          <w:sz w:val="48"/>
        </w:rPr>
      </w:pPr>
    </w:p>
    <w:p w:rsidR="00522A56" w:rsidRDefault="00522A56" w:rsidP="00522A56">
      <w:pPr>
        <w:rPr>
          <w:color w:val="00B050"/>
          <w:sz w:val="32"/>
        </w:rPr>
      </w:pPr>
      <w:bookmarkStart w:id="0" w:name="_GoBack"/>
      <w:bookmarkEnd w:id="0"/>
      <w:r w:rsidRPr="00C1254C">
        <w:rPr>
          <w:color w:val="00B050"/>
          <w:sz w:val="32"/>
        </w:rPr>
        <w:lastRenderedPageBreak/>
        <w:t>As we have seen before in our Income and Expenditure Chapters, people can spend their income in various ways, whether it be</w:t>
      </w:r>
      <w:r w:rsidRPr="00C1254C">
        <w:rPr>
          <w:i/>
          <w:color w:val="00B050"/>
          <w:sz w:val="32"/>
        </w:rPr>
        <w:t xml:space="preserve"> </w:t>
      </w:r>
      <w:r w:rsidRPr="00C1254C">
        <w:rPr>
          <w:b/>
          <w:i/>
          <w:color w:val="00B050"/>
          <w:sz w:val="32"/>
        </w:rPr>
        <w:t>Fixed</w:t>
      </w:r>
      <w:r w:rsidRPr="00C1254C">
        <w:rPr>
          <w:b/>
          <w:color w:val="00B050"/>
          <w:sz w:val="32"/>
        </w:rPr>
        <w:t xml:space="preserve">, </w:t>
      </w:r>
      <w:r w:rsidRPr="00C1254C">
        <w:rPr>
          <w:b/>
          <w:i/>
          <w:color w:val="00B050"/>
          <w:sz w:val="32"/>
        </w:rPr>
        <w:t>Irregular</w:t>
      </w:r>
      <w:r w:rsidRPr="00C1254C">
        <w:rPr>
          <w:color w:val="00B050"/>
          <w:sz w:val="32"/>
        </w:rPr>
        <w:t xml:space="preserve">, or </w:t>
      </w:r>
      <w:r w:rsidRPr="00C1254C">
        <w:rPr>
          <w:b/>
          <w:i/>
          <w:color w:val="00B050"/>
          <w:sz w:val="32"/>
        </w:rPr>
        <w:t>Discretionary</w:t>
      </w:r>
      <w:r w:rsidRPr="00C1254C">
        <w:rPr>
          <w:b/>
          <w:color w:val="00B050"/>
          <w:sz w:val="32"/>
        </w:rPr>
        <w:t xml:space="preserve"> </w:t>
      </w:r>
      <w:r w:rsidRPr="00C1254C">
        <w:rPr>
          <w:color w:val="00B050"/>
          <w:sz w:val="32"/>
        </w:rPr>
        <w:t xml:space="preserve">either through </w:t>
      </w:r>
      <w:r w:rsidRPr="00522A56">
        <w:rPr>
          <w:b/>
          <w:color w:val="00B050"/>
          <w:sz w:val="32"/>
        </w:rPr>
        <w:t>current</w:t>
      </w:r>
      <w:r w:rsidRPr="00C1254C">
        <w:rPr>
          <w:color w:val="00B050"/>
          <w:sz w:val="32"/>
        </w:rPr>
        <w:t xml:space="preserve"> or </w:t>
      </w:r>
      <w:r w:rsidRPr="00522A56">
        <w:rPr>
          <w:b/>
          <w:color w:val="00B050"/>
          <w:sz w:val="32"/>
        </w:rPr>
        <w:t xml:space="preserve">capital </w:t>
      </w:r>
      <w:r w:rsidRPr="00C1254C">
        <w:rPr>
          <w:color w:val="00B050"/>
          <w:sz w:val="32"/>
        </w:rPr>
        <w:t>expenditure.</w:t>
      </w:r>
      <w:r>
        <w:rPr>
          <w:color w:val="00B050"/>
          <w:sz w:val="32"/>
        </w:rPr>
        <w:t xml:space="preserve"> </w:t>
      </w:r>
    </w:p>
    <w:p w:rsidR="00522A56" w:rsidRPr="00522A56" w:rsidRDefault="00522A56" w:rsidP="00522A56">
      <w:pPr>
        <w:rPr>
          <w:b/>
          <w:color w:val="FF0000"/>
          <w:sz w:val="32"/>
        </w:rPr>
      </w:pPr>
      <w:r w:rsidRPr="00522A56">
        <w:rPr>
          <w:b/>
          <w:color w:val="FF0000"/>
          <w:sz w:val="32"/>
        </w:rPr>
        <w:t>Can you remember what these types of expenditures mean?</w:t>
      </w:r>
    </w:p>
    <w:p w:rsidR="00522A56" w:rsidRDefault="001F621A" w:rsidP="00522A56">
      <w:pPr>
        <w:rPr>
          <w:b/>
          <w:color w:val="00B050"/>
          <w:sz w:val="32"/>
        </w:rPr>
      </w:pPr>
      <w:r>
        <w:rPr>
          <w:color w:val="00B050"/>
          <w:sz w:val="32"/>
        </w:rPr>
        <w:t>S</w:t>
      </w:r>
      <w:r w:rsidR="00522A56" w:rsidRPr="00C1254C">
        <w:rPr>
          <w:color w:val="00B050"/>
          <w:sz w:val="32"/>
        </w:rPr>
        <w:t>ome families may not spend all of their money</w:t>
      </w:r>
      <w:r>
        <w:rPr>
          <w:color w:val="00B050"/>
          <w:sz w:val="32"/>
        </w:rPr>
        <w:t xml:space="preserve"> and keep it for the future</w:t>
      </w:r>
      <w:r w:rsidR="00522A56" w:rsidRPr="00C1254C">
        <w:rPr>
          <w:color w:val="00B050"/>
          <w:sz w:val="32"/>
        </w:rPr>
        <w:t xml:space="preserve">, and this is called </w:t>
      </w:r>
      <w:r w:rsidR="00522A56" w:rsidRPr="00C1254C">
        <w:rPr>
          <w:b/>
          <w:i/>
          <w:color w:val="00B050"/>
          <w:sz w:val="32"/>
          <w:u w:val="single"/>
        </w:rPr>
        <w:t>SAVING.</w:t>
      </w:r>
      <w:r w:rsidR="00522A56" w:rsidRPr="00C1254C">
        <w:rPr>
          <w:color w:val="00B050"/>
          <w:sz w:val="32"/>
        </w:rPr>
        <w:t xml:space="preserve"> </w:t>
      </w:r>
      <w:r w:rsidR="00522A56" w:rsidRPr="00C1254C">
        <w:rPr>
          <w:b/>
          <w:color w:val="00B050"/>
          <w:sz w:val="32"/>
        </w:rPr>
        <w:t xml:space="preserve"> </w:t>
      </w:r>
      <w:r w:rsidR="00522A56" w:rsidRPr="00D01CDF">
        <w:rPr>
          <w:color w:val="00B050"/>
          <w:sz w:val="32"/>
        </w:rPr>
        <w:t xml:space="preserve">A wise consumer could put some of their savings to work to earn them more money, </w:t>
      </w:r>
      <w:r w:rsidR="00522A56">
        <w:rPr>
          <w:color w:val="00B050"/>
          <w:sz w:val="32"/>
        </w:rPr>
        <w:t xml:space="preserve">and </w:t>
      </w:r>
      <w:r w:rsidR="00522A56" w:rsidRPr="00D01CDF">
        <w:rPr>
          <w:color w:val="00B050"/>
          <w:sz w:val="32"/>
        </w:rPr>
        <w:t>this is called</w:t>
      </w:r>
      <w:r w:rsidR="00522A56">
        <w:rPr>
          <w:b/>
          <w:color w:val="00B050"/>
          <w:sz w:val="32"/>
        </w:rPr>
        <w:t xml:space="preserve"> </w:t>
      </w:r>
      <w:r w:rsidR="00522A56" w:rsidRPr="00D01CDF">
        <w:rPr>
          <w:b/>
          <w:i/>
          <w:color w:val="00B050"/>
          <w:sz w:val="32"/>
          <w:u w:val="single"/>
        </w:rPr>
        <w:t>INVESTING</w:t>
      </w:r>
      <w:r w:rsidR="00522A56">
        <w:rPr>
          <w:b/>
          <w:color w:val="00B050"/>
          <w:sz w:val="32"/>
        </w:rPr>
        <w:t xml:space="preserve">. </w:t>
      </w:r>
      <w:r>
        <w:rPr>
          <w:b/>
          <w:color w:val="00B050"/>
          <w:sz w:val="32"/>
        </w:rPr>
        <w:t>(Example: Shares)</w:t>
      </w:r>
    </w:p>
    <w:p w:rsidR="00006EA9" w:rsidRDefault="00006EA9" w:rsidP="00522A56">
      <w:pPr>
        <w:rPr>
          <w:b/>
          <w:color w:val="00B050"/>
          <w:sz w:val="32"/>
        </w:rPr>
      </w:pPr>
      <w:r w:rsidRPr="00006EA9">
        <w:rPr>
          <w:b/>
          <w:color w:val="FF0000"/>
          <w:sz w:val="32"/>
        </w:rPr>
        <w:t xml:space="preserve">Question: </w:t>
      </w:r>
    </w:p>
    <w:p w:rsidR="00006EA9" w:rsidRDefault="00006EA9" w:rsidP="00522A56">
      <w:pPr>
        <w:rPr>
          <w:b/>
          <w:color w:val="00B050"/>
          <w:sz w:val="32"/>
        </w:rPr>
      </w:pPr>
      <w:r>
        <w:rPr>
          <w:b/>
          <w:color w:val="00B050"/>
          <w:sz w:val="32"/>
        </w:rPr>
        <w:t>What would a teenager need to save money for? Let’s make a list.</w:t>
      </w:r>
    </w:p>
    <w:p w:rsidR="00006EA9" w:rsidRPr="005F089F" w:rsidRDefault="00006EA9" w:rsidP="00006EA9">
      <w:pPr>
        <w:jc w:val="center"/>
        <w:rPr>
          <w:b/>
          <w:color w:val="FF0000"/>
          <w:sz w:val="36"/>
        </w:rPr>
      </w:pPr>
      <w:r w:rsidRPr="005F089F">
        <w:rPr>
          <w:b/>
          <w:color w:val="FF0000"/>
          <w:sz w:val="36"/>
        </w:rPr>
        <w:t xml:space="preserve">Why </w:t>
      </w:r>
      <w:r>
        <w:rPr>
          <w:b/>
          <w:color w:val="FF0000"/>
          <w:sz w:val="36"/>
        </w:rPr>
        <w:t xml:space="preserve">Bother </w:t>
      </w:r>
      <w:r w:rsidRPr="005F089F">
        <w:rPr>
          <w:b/>
          <w:color w:val="FF0000"/>
          <w:sz w:val="36"/>
        </w:rPr>
        <w:t>Save or Invest?</w:t>
      </w:r>
    </w:p>
    <w:p w:rsidR="00006EA9" w:rsidRPr="00CA4DCC" w:rsidRDefault="00006EA9" w:rsidP="00006EA9">
      <w:pPr>
        <w:pStyle w:val="ListParagraph"/>
        <w:numPr>
          <w:ilvl w:val="0"/>
          <w:numId w:val="2"/>
        </w:numPr>
        <w:rPr>
          <w:b/>
          <w:color w:val="5B9BD5" w:themeColor="accent1"/>
          <w:sz w:val="32"/>
        </w:rPr>
      </w:pPr>
      <w:r w:rsidRPr="00CA4DCC">
        <w:rPr>
          <w:b/>
          <w:color w:val="5B9BD5" w:themeColor="accent1"/>
          <w:sz w:val="32"/>
        </w:rPr>
        <w:t>For safety- to have money for a rainy day.</w:t>
      </w:r>
    </w:p>
    <w:p w:rsidR="00006EA9" w:rsidRPr="00CA4DCC" w:rsidRDefault="00006EA9" w:rsidP="00006EA9">
      <w:pPr>
        <w:pStyle w:val="ListParagraph"/>
        <w:numPr>
          <w:ilvl w:val="0"/>
          <w:numId w:val="2"/>
        </w:numPr>
        <w:rPr>
          <w:b/>
          <w:color w:val="5B9BD5" w:themeColor="accent1"/>
          <w:sz w:val="32"/>
        </w:rPr>
      </w:pPr>
      <w:r w:rsidRPr="00CA4DCC">
        <w:rPr>
          <w:b/>
          <w:color w:val="5B9BD5" w:themeColor="accent1"/>
          <w:sz w:val="32"/>
        </w:rPr>
        <w:t>To earn interest/make a profit</w:t>
      </w:r>
    </w:p>
    <w:p w:rsidR="00006EA9" w:rsidRPr="00CA4DCC" w:rsidRDefault="00006EA9" w:rsidP="00006EA9">
      <w:pPr>
        <w:pStyle w:val="ListParagraph"/>
        <w:numPr>
          <w:ilvl w:val="0"/>
          <w:numId w:val="2"/>
        </w:numPr>
        <w:rPr>
          <w:b/>
          <w:color w:val="5B9BD5" w:themeColor="accent1"/>
          <w:sz w:val="32"/>
        </w:rPr>
      </w:pPr>
      <w:r w:rsidRPr="00CA4DCC">
        <w:rPr>
          <w:b/>
          <w:color w:val="5B9BD5" w:themeColor="accent1"/>
          <w:sz w:val="32"/>
        </w:rPr>
        <w:t>Purchase an item that will last a long time (e.g. machinery)</w:t>
      </w:r>
    </w:p>
    <w:p w:rsidR="00006EA9" w:rsidRPr="00CA4DCC" w:rsidRDefault="00006EA9" w:rsidP="00006EA9">
      <w:pPr>
        <w:pStyle w:val="ListParagraph"/>
        <w:numPr>
          <w:ilvl w:val="0"/>
          <w:numId w:val="2"/>
        </w:numPr>
        <w:rPr>
          <w:b/>
          <w:color w:val="5B9BD5" w:themeColor="accent1"/>
          <w:sz w:val="32"/>
        </w:rPr>
      </w:pPr>
      <w:r w:rsidRPr="00CA4DCC">
        <w:rPr>
          <w:b/>
          <w:color w:val="5B9BD5" w:themeColor="accent1"/>
          <w:sz w:val="32"/>
        </w:rPr>
        <w:t>Prevent impulse buying (thrift purposes)</w:t>
      </w:r>
    </w:p>
    <w:p w:rsidR="00006EA9" w:rsidRPr="00CA4DCC" w:rsidRDefault="00006EA9" w:rsidP="00006EA9">
      <w:pPr>
        <w:pStyle w:val="ListParagraph"/>
        <w:numPr>
          <w:ilvl w:val="0"/>
          <w:numId w:val="2"/>
        </w:numPr>
        <w:rPr>
          <w:b/>
          <w:color w:val="5B9BD5" w:themeColor="accent1"/>
          <w:sz w:val="32"/>
        </w:rPr>
      </w:pPr>
      <w:r w:rsidRPr="00CA4DCC">
        <w:rPr>
          <w:b/>
          <w:color w:val="5B9BD5" w:themeColor="accent1"/>
          <w:sz w:val="32"/>
        </w:rPr>
        <w:t>Provide for retirement/ children’s education</w:t>
      </w:r>
    </w:p>
    <w:p w:rsidR="00006EA9" w:rsidRPr="00006EA9" w:rsidRDefault="00006EA9" w:rsidP="00522A56">
      <w:pPr>
        <w:pStyle w:val="ListParagraph"/>
        <w:numPr>
          <w:ilvl w:val="0"/>
          <w:numId w:val="2"/>
        </w:numPr>
        <w:rPr>
          <w:b/>
          <w:color w:val="5B9BD5" w:themeColor="accent1"/>
          <w:sz w:val="32"/>
        </w:rPr>
      </w:pPr>
      <w:r w:rsidRPr="00CA4DCC">
        <w:rPr>
          <w:b/>
          <w:color w:val="5B9BD5" w:themeColor="accent1"/>
          <w:sz w:val="32"/>
        </w:rPr>
        <w:t>Obtain a good credit rating</w:t>
      </w:r>
    </w:p>
    <w:p w:rsidR="00006EA9" w:rsidRPr="00006EA9" w:rsidRDefault="00006EA9" w:rsidP="00522A56">
      <w:pPr>
        <w:rPr>
          <w:b/>
          <w:color w:val="FF0000"/>
          <w:sz w:val="32"/>
        </w:rPr>
      </w:pPr>
      <w:r w:rsidRPr="00006EA9">
        <w:rPr>
          <w:b/>
          <w:color w:val="FF0000"/>
          <w:sz w:val="32"/>
        </w:rPr>
        <w:t>Task: Do up a list of 3</w:t>
      </w:r>
      <w:r>
        <w:rPr>
          <w:b/>
          <w:color w:val="FF0000"/>
          <w:sz w:val="32"/>
        </w:rPr>
        <w:t>/5</w:t>
      </w:r>
      <w:r w:rsidRPr="00006EA9">
        <w:rPr>
          <w:b/>
          <w:color w:val="FF0000"/>
          <w:sz w:val="32"/>
        </w:rPr>
        <w:t xml:space="preserve"> things the following age groups need to save for.</w:t>
      </w:r>
    </w:p>
    <w:p w:rsidR="00006EA9" w:rsidRPr="00006EA9" w:rsidRDefault="00006EA9" w:rsidP="00006EA9">
      <w:pPr>
        <w:pStyle w:val="ListParagraph"/>
        <w:numPr>
          <w:ilvl w:val="0"/>
          <w:numId w:val="3"/>
        </w:numPr>
        <w:rPr>
          <w:b/>
          <w:color w:val="00B050"/>
          <w:sz w:val="32"/>
        </w:rPr>
      </w:pPr>
      <w:r>
        <w:rPr>
          <w:b/>
          <w:color w:val="00B050"/>
          <w:sz w:val="32"/>
        </w:rPr>
        <w:t>Children</w:t>
      </w:r>
    </w:p>
    <w:p w:rsidR="00006EA9" w:rsidRPr="00006EA9" w:rsidRDefault="00006EA9" w:rsidP="00006EA9">
      <w:pPr>
        <w:pStyle w:val="ListParagraph"/>
        <w:numPr>
          <w:ilvl w:val="0"/>
          <w:numId w:val="3"/>
        </w:numPr>
        <w:rPr>
          <w:b/>
          <w:color w:val="00B050"/>
          <w:sz w:val="32"/>
        </w:rPr>
      </w:pPr>
      <w:r>
        <w:rPr>
          <w:b/>
          <w:color w:val="00B050"/>
          <w:sz w:val="32"/>
        </w:rPr>
        <w:t>Teenagers</w:t>
      </w:r>
    </w:p>
    <w:p w:rsidR="00006EA9" w:rsidRPr="00006EA9" w:rsidRDefault="00006EA9" w:rsidP="00006EA9">
      <w:pPr>
        <w:pStyle w:val="ListParagraph"/>
        <w:numPr>
          <w:ilvl w:val="0"/>
          <w:numId w:val="3"/>
        </w:numPr>
        <w:rPr>
          <w:b/>
          <w:color w:val="00B050"/>
          <w:sz w:val="32"/>
        </w:rPr>
      </w:pPr>
      <w:r w:rsidRPr="00006EA9">
        <w:rPr>
          <w:b/>
          <w:color w:val="00B050"/>
          <w:sz w:val="32"/>
        </w:rPr>
        <w:t>Adults (21-35)</w:t>
      </w:r>
    </w:p>
    <w:p w:rsidR="00006EA9" w:rsidRPr="00006EA9" w:rsidRDefault="00006EA9" w:rsidP="00006EA9">
      <w:pPr>
        <w:pStyle w:val="ListParagraph"/>
        <w:numPr>
          <w:ilvl w:val="0"/>
          <w:numId w:val="3"/>
        </w:numPr>
        <w:rPr>
          <w:b/>
          <w:color w:val="00B050"/>
          <w:sz w:val="32"/>
        </w:rPr>
      </w:pPr>
      <w:r w:rsidRPr="00006EA9">
        <w:rPr>
          <w:b/>
          <w:color w:val="00B050"/>
          <w:sz w:val="32"/>
        </w:rPr>
        <w:t>Adults (35+)</w:t>
      </w:r>
    </w:p>
    <w:p w:rsidR="00006EA9" w:rsidRPr="00300510" w:rsidRDefault="00006EA9" w:rsidP="00522A56">
      <w:pPr>
        <w:pStyle w:val="ListParagraph"/>
        <w:numPr>
          <w:ilvl w:val="0"/>
          <w:numId w:val="3"/>
        </w:numPr>
        <w:rPr>
          <w:b/>
          <w:color w:val="00B050"/>
          <w:sz w:val="32"/>
        </w:rPr>
      </w:pPr>
      <w:r w:rsidRPr="00006EA9">
        <w:rPr>
          <w:b/>
          <w:color w:val="00B050"/>
          <w:sz w:val="32"/>
        </w:rPr>
        <w:t>Retired People</w:t>
      </w:r>
    </w:p>
    <w:p w:rsidR="00522A56" w:rsidRPr="00FA70C0" w:rsidRDefault="00522A56" w:rsidP="00522A56">
      <w:pPr>
        <w:rPr>
          <w:color w:val="00B050"/>
          <w:sz w:val="32"/>
        </w:rPr>
      </w:pPr>
      <w:r w:rsidRPr="00C1254C">
        <w:rPr>
          <w:color w:val="00B050"/>
          <w:sz w:val="32"/>
        </w:rPr>
        <w:t>As we have seen before in our banking chapter, some people save their money, but some people need to borrow money. Therefore the banks will operate in the following way</w:t>
      </w:r>
      <w:r w:rsidRPr="00C1254C">
        <w:rPr>
          <w:color w:val="00B050"/>
          <w:sz w:val="28"/>
        </w:rPr>
        <w:t xml:space="preserve">: </w:t>
      </w:r>
    </w:p>
    <w:p w:rsidR="00522A56" w:rsidRPr="00B456E3" w:rsidRDefault="00522A56" w:rsidP="00522A56">
      <w:pPr>
        <w:rPr>
          <w:color w:val="FF0000"/>
          <w:sz w:val="28"/>
        </w:rPr>
      </w:pPr>
      <w:r>
        <w:rPr>
          <w:noProof/>
          <w:lang w:eastAsia="en-IE"/>
        </w:rPr>
        <w:lastRenderedPageBreak/>
        <w:drawing>
          <wp:inline distT="0" distB="0" distL="0" distR="0" wp14:anchorId="6983E01A" wp14:editId="03392249">
            <wp:extent cx="6068695" cy="326257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80544" cy="3268949"/>
                    </a:xfrm>
                    <a:prstGeom prst="rect">
                      <a:avLst/>
                    </a:prstGeom>
                  </pic:spPr>
                </pic:pic>
              </a:graphicData>
            </a:graphic>
          </wp:inline>
        </w:drawing>
      </w:r>
    </w:p>
    <w:p w:rsidR="00522A56" w:rsidRPr="00300510" w:rsidRDefault="00300510" w:rsidP="00522A56">
      <w:pPr>
        <w:rPr>
          <w:color w:val="00B050"/>
          <w:sz w:val="28"/>
        </w:rPr>
      </w:pPr>
      <w:r w:rsidRPr="00300510">
        <w:rPr>
          <w:color w:val="00B050"/>
          <w:sz w:val="28"/>
        </w:rPr>
        <w:t>You may put €100 into the bank and there may be 2% interest which means you would earn an extra €2 for saving it here. Your total for the year would now be €102.</w:t>
      </w:r>
    </w:p>
    <w:p w:rsidR="00DF2B26" w:rsidRDefault="00300510" w:rsidP="00DF2B26">
      <w:pPr>
        <w:rPr>
          <w:color w:val="00B050"/>
          <w:sz w:val="28"/>
        </w:rPr>
      </w:pPr>
      <w:r w:rsidRPr="00300510">
        <w:rPr>
          <w:color w:val="00B050"/>
          <w:sz w:val="28"/>
        </w:rPr>
        <w:t xml:space="preserve">The bank will charge a higher rate of interest on the loan it gives out. If the bank was to charge 4% on a €100 loan it would mean your total repayments on the €100 loan would be €104. </w:t>
      </w:r>
    </w:p>
    <w:p w:rsidR="00DF2B26" w:rsidRPr="00D071BB" w:rsidRDefault="00DF2B26" w:rsidP="00DF2B26">
      <w:pPr>
        <w:rPr>
          <w:b/>
          <w:color w:val="FF0000"/>
          <w:sz w:val="32"/>
        </w:rPr>
      </w:pPr>
      <w:r w:rsidRPr="00D071BB">
        <w:rPr>
          <w:b/>
          <w:color w:val="FF0000"/>
          <w:sz w:val="32"/>
        </w:rPr>
        <w:t>Why save in a Financial Institution?</w:t>
      </w:r>
    </w:p>
    <w:p w:rsidR="00DF2B26" w:rsidRPr="00D071BB" w:rsidRDefault="00DF2B26" w:rsidP="00DF2B26">
      <w:pPr>
        <w:pStyle w:val="ListParagraph"/>
        <w:numPr>
          <w:ilvl w:val="0"/>
          <w:numId w:val="4"/>
        </w:numPr>
        <w:rPr>
          <w:b/>
          <w:color w:val="ED7D31" w:themeColor="accent2"/>
          <w:sz w:val="28"/>
        </w:rPr>
      </w:pPr>
      <w:r w:rsidRPr="00D071BB">
        <w:rPr>
          <w:b/>
          <w:color w:val="ED7D31" w:themeColor="accent2"/>
          <w:sz w:val="28"/>
        </w:rPr>
        <w:t xml:space="preserve">Your savings are in a safe place protected by the Central Banks </w:t>
      </w:r>
      <w:r w:rsidRPr="00D071BB">
        <w:rPr>
          <w:b/>
          <w:color w:val="FF0000"/>
          <w:sz w:val="28"/>
        </w:rPr>
        <w:t>Deposit Guarantee Scheme</w:t>
      </w:r>
      <w:r w:rsidRPr="00D071BB">
        <w:rPr>
          <w:b/>
          <w:color w:val="ED7D31" w:themeColor="accent2"/>
          <w:sz w:val="28"/>
        </w:rPr>
        <w:t>. This guarantees that you will get your money even if the banks fail</w:t>
      </w:r>
    </w:p>
    <w:p w:rsidR="00DF2B26" w:rsidRPr="00D071BB" w:rsidRDefault="00DF2B26" w:rsidP="00DF2B26">
      <w:pPr>
        <w:pStyle w:val="ListParagraph"/>
        <w:numPr>
          <w:ilvl w:val="0"/>
          <w:numId w:val="4"/>
        </w:numPr>
        <w:rPr>
          <w:b/>
          <w:color w:val="ED7D31" w:themeColor="accent2"/>
          <w:sz w:val="28"/>
        </w:rPr>
      </w:pPr>
      <w:r w:rsidRPr="00D071BB">
        <w:rPr>
          <w:b/>
          <w:color w:val="ED7D31" w:themeColor="accent2"/>
          <w:sz w:val="28"/>
        </w:rPr>
        <w:t>Safety from robbery if your money is left at home</w:t>
      </w:r>
    </w:p>
    <w:p w:rsidR="00DF2B26" w:rsidRPr="00D071BB" w:rsidRDefault="00DF2B26" w:rsidP="00DF2B26">
      <w:pPr>
        <w:pStyle w:val="ListParagraph"/>
        <w:numPr>
          <w:ilvl w:val="0"/>
          <w:numId w:val="4"/>
        </w:numPr>
        <w:rPr>
          <w:b/>
          <w:color w:val="ED7D31" w:themeColor="accent2"/>
          <w:sz w:val="28"/>
        </w:rPr>
      </w:pPr>
      <w:r w:rsidRPr="00D071BB">
        <w:rPr>
          <w:b/>
          <w:color w:val="ED7D31" w:themeColor="accent2"/>
          <w:sz w:val="28"/>
        </w:rPr>
        <w:t>You earn interest on your savings- way better than not earning interest leaving your money under the mattress at home</w:t>
      </w:r>
    </w:p>
    <w:p w:rsidR="00DF2B26" w:rsidRPr="00DF2B26" w:rsidRDefault="00DF2B26" w:rsidP="00300510">
      <w:pPr>
        <w:pStyle w:val="ListParagraph"/>
        <w:numPr>
          <w:ilvl w:val="0"/>
          <w:numId w:val="4"/>
        </w:numPr>
        <w:rPr>
          <w:b/>
          <w:color w:val="ED7D31" w:themeColor="accent2"/>
          <w:sz w:val="28"/>
        </w:rPr>
      </w:pPr>
      <w:r w:rsidRPr="00D071BB">
        <w:rPr>
          <w:b/>
          <w:color w:val="ED7D31" w:themeColor="accent2"/>
          <w:sz w:val="28"/>
        </w:rPr>
        <w:t>Ability to get loan approval is a lot easier as you already have an account and credit history.</w:t>
      </w:r>
    </w:p>
    <w:p w:rsidR="00522A56" w:rsidRDefault="00922B45" w:rsidP="00522A56">
      <w:pPr>
        <w:jc w:val="center"/>
        <w:rPr>
          <w:b/>
          <w:i/>
          <w:color w:val="FF0000"/>
          <w:sz w:val="28"/>
        </w:rPr>
      </w:pPr>
      <w:r>
        <w:rPr>
          <w:b/>
          <w:i/>
          <w:color w:val="FF0000"/>
          <w:sz w:val="28"/>
        </w:rPr>
        <w:t>Financial Institutions: C</w:t>
      </w:r>
      <w:r w:rsidR="00522A56" w:rsidRPr="00B456E3">
        <w:rPr>
          <w:b/>
          <w:i/>
          <w:color w:val="FF0000"/>
          <w:sz w:val="28"/>
        </w:rPr>
        <w:t>hoosing where to Save and Borrow?</w:t>
      </w:r>
    </w:p>
    <w:p w:rsidR="00300510" w:rsidRDefault="00D071BB" w:rsidP="00522A56">
      <w:pPr>
        <w:rPr>
          <w:b/>
          <w:i/>
          <w:color w:val="FF0000"/>
          <w:sz w:val="28"/>
        </w:rPr>
      </w:pPr>
      <w:r>
        <w:rPr>
          <w:b/>
          <w:i/>
          <w:color w:val="FF0000"/>
          <w:sz w:val="28"/>
        </w:rPr>
        <w:t>Key Term:</w:t>
      </w:r>
    </w:p>
    <w:p w:rsidR="00D071BB" w:rsidRPr="00300510" w:rsidRDefault="00D071BB" w:rsidP="00522A56">
      <w:pPr>
        <w:rPr>
          <w:b/>
          <w:i/>
          <w:color w:val="FF0000"/>
          <w:sz w:val="28"/>
        </w:rPr>
      </w:pPr>
      <w:r w:rsidRPr="00D071BB">
        <w:rPr>
          <w:b/>
          <w:i/>
          <w:color w:val="FF0000"/>
          <w:sz w:val="28"/>
        </w:rPr>
        <w:t xml:space="preserve">DIRT </w:t>
      </w:r>
      <w:r w:rsidRPr="00D071BB">
        <w:rPr>
          <w:b/>
          <w:i/>
          <w:color w:val="ED7D31" w:themeColor="accent2"/>
          <w:sz w:val="28"/>
        </w:rPr>
        <w:t xml:space="preserve">which stands for </w:t>
      </w:r>
      <w:r w:rsidRPr="00D071BB">
        <w:rPr>
          <w:b/>
          <w:i/>
          <w:color w:val="FF0000"/>
          <w:sz w:val="28"/>
        </w:rPr>
        <w:t>Deposit Interest Retention Tax</w:t>
      </w:r>
      <w:r w:rsidRPr="00D071BB">
        <w:rPr>
          <w:b/>
          <w:i/>
          <w:color w:val="ED7D31" w:themeColor="accent2"/>
          <w:sz w:val="28"/>
        </w:rPr>
        <w:t>. This means that for all interest you earn, you have to pay a tax on it. It may influence where to save/borrow as some places have no DIRT.</w:t>
      </w:r>
    </w:p>
    <w:p w:rsidR="00522A56" w:rsidRDefault="00522A56" w:rsidP="00522A56">
      <w:pPr>
        <w:rPr>
          <w:color w:val="FF0000"/>
          <w:sz w:val="28"/>
        </w:rPr>
      </w:pPr>
      <w:r>
        <w:rPr>
          <w:noProof/>
          <w:lang w:eastAsia="en-IE"/>
        </w:rPr>
        <w:lastRenderedPageBreak/>
        <w:drawing>
          <wp:inline distT="0" distB="0" distL="0" distR="0" wp14:anchorId="3FD37F24" wp14:editId="2FC1575B">
            <wp:extent cx="1340746" cy="8433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6146" cy="846769"/>
                    </a:xfrm>
                    <a:prstGeom prst="rect">
                      <a:avLst/>
                    </a:prstGeom>
                  </pic:spPr>
                </pic:pic>
              </a:graphicData>
            </a:graphic>
          </wp:inline>
        </w:drawing>
      </w:r>
    </w:p>
    <w:p w:rsidR="00522A56" w:rsidRPr="00834166" w:rsidRDefault="00522A56" w:rsidP="00522A56">
      <w:pPr>
        <w:rPr>
          <w:b/>
          <w:i/>
          <w:color w:val="5B9BD5" w:themeColor="accent1"/>
          <w:sz w:val="28"/>
        </w:rPr>
      </w:pPr>
      <w:r w:rsidRPr="00834166">
        <w:rPr>
          <w:b/>
          <w:i/>
          <w:color w:val="5B9BD5" w:themeColor="accent1"/>
          <w:sz w:val="28"/>
        </w:rPr>
        <w:t>The main reason people put their money here is in the hope of getting a loan to buy a house. This loan is called a mortgage, and it is to be repaid usua</w:t>
      </w:r>
      <w:r>
        <w:rPr>
          <w:b/>
          <w:i/>
          <w:color w:val="5B9BD5" w:themeColor="accent1"/>
          <w:sz w:val="28"/>
        </w:rPr>
        <w:t>lly over a long period of time.</w:t>
      </w:r>
    </w:p>
    <w:p w:rsidR="00522A56" w:rsidRDefault="00522A56" w:rsidP="00522A56">
      <w:pPr>
        <w:rPr>
          <w:color w:val="FF0000"/>
          <w:sz w:val="28"/>
        </w:rPr>
      </w:pPr>
      <w:r>
        <w:rPr>
          <w:noProof/>
          <w:lang w:eastAsia="en-IE"/>
        </w:rPr>
        <w:drawing>
          <wp:inline distT="0" distB="0" distL="0" distR="0" wp14:anchorId="2740F848" wp14:editId="02819ACE">
            <wp:extent cx="1116353" cy="817831"/>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8057" cy="833731"/>
                    </a:xfrm>
                    <a:prstGeom prst="rect">
                      <a:avLst/>
                    </a:prstGeom>
                  </pic:spPr>
                </pic:pic>
              </a:graphicData>
            </a:graphic>
          </wp:inline>
        </w:drawing>
      </w:r>
    </w:p>
    <w:p w:rsidR="00522A56" w:rsidRDefault="00522A56" w:rsidP="00522A56">
      <w:pPr>
        <w:rPr>
          <w:b/>
          <w:i/>
          <w:color w:val="5B9BD5" w:themeColor="accent1"/>
          <w:sz w:val="28"/>
        </w:rPr>
      </w:pPr>
      <w:r w:rsidRPr="00834166">
        <w:rPr>
          <w:b/>
          <w:i/>
          <w:color w:val="5B9BD5" w:themeColor="accent1"/>
          <w:sz w:val="28"/>
        </w:rPr>
        <w:t>A Credit Union is a co-operative (members share common interest) who lend at an affordable rate of interest. Each credit union is run by volunteers from its membership and each member has an equal say in how it’s run.</w:t>
      </w:r>
      <w:r>
        <w:rPr>
          <w:b/>
          <w:i/>
          <w:color w:val="5B9BD5" w:themeColor="accent1"/>
          <w:sz w:val="28"/>
        </w:rPr>
        <w:t xml:space="preserve">          </w:t>
      </w:r>
    </w:p>
    <w:p w:rsidR="00522A56" w:rsidRPr="00834166" w:rsidRDefault="00522A56" w:rsidP="00522A56">
      <w:pPr>
        <w:rPr>
          <w:b/>
          <w:i/>
          <w:color w:val="5B9BD5" w:themeColor="accent1"/>
          <w:sz w:val="28"/>
        </w:rPr>
      </w:pPr>
      <w:r>
        <w:rPr>
          <w:b/>
          <w:i/>
          <w:color w:val="5B9BD5" w:themeColor="accent1"/>
          <w:sz w:val="28"/>
        </w:rPr>
        <w:t xml:space="preserve">Credit Unions offer customers a choice of </w:t>
      </w:r>
      <w:r w:rsidRPr="00834166">
        <w:rPr>
          <w:b/>
          <w:i/>
          <w:color w:val="5B9BD5" w:themeColor="accent1"/>
          <w:sz w:val="28"/>
          <w:highlight w:val="yellow"/>
          <w:u w:val="single"/>
        </w:rPr>
        <w:t>Regular Share Accounts</w:t>
      </w:r>
      <w:r>
        <w:rPr>
          <w:b/>
          <w:i/>
          <w:color w:val="5B9BD5" w:themeColor="accent1"/>
          <w:sz w:val="28"/>
        </w:rPr>
        <w:t xml:space="preserve"> that offers a share of profits and pay no DIRT or a </w:t>
      </w:r>
      <w:r w:rsidRPr="00834166">
        <w:rPr>
          <w:b/>
          <w:i/>
          <w:color w:val="5B9BD5" w:themeColor="accent1"/>
          <w:sz w:val="28"/>
          <w:highlight w:val="yellow"/>
          <w:u w:val="single"/>
        </w:rPr>
        <w:t>Normal Deposit</w:t>
      </w:r>
      <w:r>
        <w:rPr>
          <w:b/>
          <w:i/>
          <w:color w:val="5B9BD5" w:themeColor="accent1"/>
          <w:sz w:val="28"/>
        </w:rPr>
        <w:t xml:space="preserve"> which is similar to bank deposit accounts and pay DIRT. </w:t>
      </w:r>
    </w:p>
    <w:p w:rsidR="00522A56" w:rsidRDefault="00522A56" w:rsidP="00522A56">
      <w:pPr>
        <w:rPr>
          <w:color w:val="FF0000"/>
          <w:sz w:val="28"/>
        </w:rPr>
      </w:pPr>
      <w:r>
        <w:rPr>
          <w:noProof/>
          <w:lang w:eastAsia="en-IE"/>
        </w:rPr>
        <w:drawing>
          <wp:inline distT="0" distB="0" distL="0" distR="0" wp14:anchorId="411C909A" wp14:editId="7FE42D86">
            <wp:extent cx="1312697" cy="698785"/>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4779" cy="710540"/>
                    </a:xfrm>
                    <a:prstGeom prst="rect">
                      <a:avLst/>
                    </a:prstGeom>
                  </pic:spPr>
                </pic:pic>
              </a:graphicData>
            </a:graphic>
          </wp:inline>
        </w:drawing>
      </w:r>
    </w:p>
    <w:p w:rsidR="00522A56" w:rsidRPr="00834166" w:rsidRDefault="00522A56" w:rsidP="00522A56">
      <w:pPr>
        <w:rPr>
          <w:b/>
          <w:i/>
          <w:color w:val="5B9BD5" w:themeColor="accent1"/>
          <w:sz w:val="28"/>
        </w:rPr>
      </w:pPr>
      <w:proofErr w:type="gramStart"/>
      <w:r w:rsidRPr="00834166">
        <w:rPr>
          <w:b/>
          <w:i/>
          <w:color w:val="5B9BD5" w:themeColor="accent1"/>
          <w:sz w:val="28"/>
        </w:rPr>
        <w:t>An</w:t>
      </w:r>
      <w:proofErr w:type="gramEnd"/>
      <w:r w:rsidRPr="00834166">
        <w:rPr>
          <w:b/>
          <w:i/>
          <w:color w:val="5B9BD5" w:themeColor="accent1"/>
          <w:sz w:val="28"/>
        </w:rPr>
        <w:t xml:space="preserve"> Post is a limited company owned on behalf of the government. As well as offering postal services, they provide savings schemes</w:t>
      </w:r>
      <w:r>
        <w:rPr>
          <w:b/>
          <w:i/>
          <w:color w:val="5B9BD5" w:themeColor="accent1"/>
          <w:sz w:val="28"/>
        </w:rPr>
        <w:t xml:space="preserve"> such as Savings Bonds and Savings Certificates</w:t>
      </w:r>
      <w:r w:rsidRPr="00834166">
        <w:rPr>
          <w:b/>
          <w:i/>
          <w:color w:val="5B9BD5" w:themeColor="accent1"/>
          <w:sz w:val="28"/>
        </w:rPr>
        <w:t>. No DIRT is charged.</w:t>
      </w:r>
    </w:p>
    <w:p w:rsidR="00522A56" w:rsidRDefault="00522A56" w:rsidP="00522A56">
      <w:pPr>
        <w:rPr>
          <w:color w:val="FF0000"/>
          <w:sz w:val="28"/>
        </w:rPr>
      </w:pPr>
      <w:r>
        <w:rPr>
          <w:noProof/>
          <w:lang w:eastAsia="en-IE"/>
        </w:rPr>
        <w:drawing>
          <wp:inline distT="0" distB="0" distL="0" distR="0" wp14:anchorId="6FB36CC1" wp14:editId="51602AB6">
            <wp:extent cx="1587560" cy="8975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5217" cy="913208"/>
                    </a:xfrm>
                    <a:prstGeom prst="rect">
                      <a:avLst/>
                    </a:prstGeom>
                  </pic:spPr>
                </pic:pic>
              </a:graphicData>
            </a:graphic>
          </wp:inline>
        </w:drawing>
      </w:r>
    </w:p>
    <w:p w:rsidR="00522A56" w:rsidRDefault="00522A56" w:rsidP="00522A56">
      <w:pPr>
        <w:rPr>
          <w:b/>
          <w:i/>
          <w:color w:val="5B9BD5" w:themeColor="accent1"/>
          <w:sz w:val="28"/>
        </w:rPr>
      </w:pPr>
      <w:r w:rsidRPr="00834166">
        <w:rPr>
          <w:b/>
          <w:i/>
          <w:color w:val="5B9BD5" w:themeColor="accent1"/>
          <w:sz w:val="28"/>
        </w:rPr>
        <w:t>As we have previously studied, the banks in Ireland provide a range of services including borrowings and savings.</w:t>
      </w:r>
      <w:r>
        <w:rPr>
          <w:b/>
          <w:i/>
          <w:color w:val="5B9BD5" w:themeColor="accent1"/>
          <w:sz w:val="28"/>
        </w:rPr>
        <w:t xml:space="preserve"> </w:t>
      </w:r>
    </w:p>
    <w:p w:rsidR="00D071BB" w:rsidRDefault="00522A56">
      <w:pPr>
        <w:rPr>
          <w:b/>
          <w:i/>
          <w:color w:val="5B9BD5" w:themeColor="accent1"/>
          <w:sz w:val="28"/>
        </w:rPr>
      </w:pPr>
      <w:r>
        <w:rPr>
          <w:b/>
          <w:i/>
          <w:color w:val="5B9BD5" w:themeColor="accent1"/>
          <w:sz w:val="28"/>
        </w:rPr>
        <w:t xml:space="preserve">Banks offer </w:t>
      </w:r>
      <w:r w:rsidRPr="00834166">
        <w:rPr>
          <w:b/>
          <w:i/>
          <w:color w:val="5B9BD5" w:themeColor="accent1"/>
          <w:sz w:val="28"/>
          <w:highlight w:val="yellow"/>
          <w:u w:val="single"/>
        </w:rPr>
        <w:t>Demand Deposit Accounts</w:t>
      </w:r>
      <w:r>
        <w:rPr>
          <w:b/>
          <w:i/>
          <w:color w:val="5B9BD5" w:themeColor="accent1"/>
          <w:sz w:val="28"/>
        </w:rPr>
        <w:t xml:space="preserve"> which mean money can be taken out anytime or </w:t>
      </w:r>
      <w:r w:rsidRPr="00834166">
        <w:rPr>
          <w:b/>
          <w:i/>
          <w:color w:val="5B9BD5" w:themeColor="accent1"/>
          <w:sz w:val="28"/>
          <w:highlight w:val="yellow"/>
          <w:u w:val="single"/>
        </w:rPr>
        <w:t>Term Deposit Accounts</w:t>
      </w:r>
      <w:r>
        <w:rPr>
          <w:b/>
          <w:i/>
          <w:color w:val="5B9BD5" w:themeColor="accent1"/>
          <w:sz w:val="28"/>
        </w:rPr>
        <w:t xml:space="preserve"> meaning notice must be given to withdraw.</w:t>
      </w:r>
    </w:p>
    <w:p w:rsidR="00D071BB" w:rsidRDefault="00D071BB" w:rsidP="00922B45">
      <w:pPr>
        <w:rPr>
          <w:b/>
          <w:color w:val="A5A5A5" w:themeColor="accent3"/>
          <w:sz w:val="32"/>
        </w:rPr>
      </w:pPr>
    </w:p>
    <w:p w:rsidR="00DF2B26" w:rsidRPr="00B456E3" w:rsidRDefault="00DF2B26" w:rsidP="00DF2B26">
      <w:pPr>
        <w:jc w:val="center"/>
        <w:rPr>
          <w:b/>
          <w:i/>
          <w:color w:val="FF0000"/>
          <w:sz w:val="28"/>
        </w:rPr>
      </w:pPr>
      <w:r w:rsidRPr="00B456E3">
        <w:rPr>
          <w:b/>
          <w:i/>
          <w:color w:val="FF0000"/>
          <w:sz w:val="28"/>
        </w:rPr>
        <w:lastRenderedPageBreak/>
        <w:t>How much will I ear</w:t>
      </w:r>
      <w:r>
        <w:rPr>
          <w:b/>
          <w:i/>
          <w:color w:val="FF0000"/>
          <w:sz w:val="28"/>
        </w:rPr>
        <w:t>n or pay when I save or borrow</w:t>
      </w:r>
    </w:p>
    <w:p w:rsidR="00DF2B26" w:rsidRPr="00DF2B26" w:rsidRDefault="00DF2B26" w:rsidP="00DF2B26">
      <w:pPr>
        <w:rPr>
          <w:b/>
          <w:i/>
          <w:color w:val="FF0000"/>
          <w:sz w:val="28"/>
          <w:szCs w:val="32"/>
        </w:rPr>
      </w:pPr>
      <w:r w:rsidRPr="00DF2B26">
        <w:rPr>
          <w:b/>
          <w:i/>
          <w:color w:val="FF0000"/>
          <w:sz w:val="28"/>
          <w:szCs w:val="32"/>
        </w:rPr>
        <w:t>Calculate Interest Returns and Rates- Note: You will also be doing this in Maths</w:t>
      </w:r>
    </w:p>
    <w:p w:rsidR="00DF2B26" w:rsidRPr="00F71109" w:rsidRDefault="00DF2B26" w:rsidP="00DF2B26">
      <w:pPr>
        <w:rPr>
          <w:b/>
          <w:i/>
          <w:color w:val="5B9BD5" w:themeColor="accent1"/>
          <w:sz w:val="28"/>
          <w:u w:val="single"/>
        </w:rPr>
      </w:pPr>
      <w:r w:rsidRPr="00F71109">
        <w:rPr>
          <w:color w:val="5B9BD5" w:themeColor="accent1"/>
          <w:sz w:val="28"/>
        </w:rPr>
        <w:t xml:space="preserve">Interest can be can be calculated on a </w:t>
      </w:r>
      <w:r w:rsidRPr="00F71109">
        <w:rPr>
          <w:b/>
          <w:i/>
          <w:color w:val="5B9BD5" w:themeColor="accent1"/>
          <w:sz w:val="28"/>
          <w:highlight w:val="yellow"/>
          <w:u w:val="single"/>
        </w:rPr>
        <w:t>simple interest</w:t>
      </w:r>
      <w:r w:rsidRPr="00F71109">
        <w:rPr>
          <w:b/>
          <w:color w:val="5B9BD5" w:themeColor="accent1"/>
          <w:sz w:val="28"/>
        </w:rPr>
        <w:t xml:space="preserve"> </w:t>
      </w:r>
      <w:r w:rsidRPr="00F71109">
        <w:rPr>
          <w:color w:val="5B9BD5" w:themeColor="accent1"/>
          <w:sz w:val="28"/>
        </w:rPr>
        <w:t xml:space="preserve">basis or a </w:t>
      </w:r>
      <w:r w:rsidRPr="00F71109">
        <w:rPr>
          <w:b/>
          <w:i/>
          <w:color w:val="5B9BD5" w:themeColor="accent1"/>
          <w:sz w:val="28"/>
          <w:highlight w:val="yellow"/>
          <w:u w:val="single"/>
        </w:rPr>
        <w:t>compound interest basis.</w:t>
      </w:r>
    </w:p>
    <w:p w:rsidR="00DF2B26" w:rsidRPr="00F71109" w:rsidRDefault="00DF2B26" w:rsidP="00DF2B26">
      <w:pPr>
        <w:rPr>
          <w:color w:val="5B9BD5" w:themeColor="accent1"/>
          <w:sz w:val="28"/>
        </w:rPr>
      </w:pPr>
      <w:r w:rsidRPr="00CD5502">
        <w:rPr>
          <w:b/>
          <w:i/>
          <w:color w:val="FF0000"/>
          <w:sz w:val="28"/>
        </w:rPr>
        <w:t xml:space="preserve">Simple Interest: </w:t>
      </w:r>
      <w:r w:rsidRPr="00F71109">
        <w:rPr>
          <w:color w:val="5B9BD5" w:themeColor="accent1"/>
          <w:sz w:val="28"/>
        </w:rPr>
        <w:t xml:space="preserve">Interest is calculated as a percentage of an amount invested. </w:t>
      </w:r>
    </w:p>
    <w:p w:rsidR="00DF2B26" w:rsidRPr="00F71109" w:rsidRDefault="00DF2B26" w:rsidP="00DF2B26">
      <w:pPr>
        <w:rPr>
          <w:color w:val="5B9BD5" w:themeColor="accent1"/>
          <w:sz w:val="28"/>
        </w:rPr>
      </w:pPr>
      <w:r w:rsidRPr="00CD5502">
        <w:rPr>
          <w:b/>
          <w:i/>
          <w:color w:val="FF0000"/>
          <w:sz w:val="28"/>
        </w:rPr>
        <w:t>Compound Interest:</w:t>
      </w:r>
      <w:r w:rsidRPr="00F71109">
        <w:rPr>
          <w:color w:val="FF0000"/>
          <w:sz w:val="28"/>
        </w:rPr>
        <w:t xml:space="preserve"> </w:t>
      </w:r>
      <w:r w:rsidRPr="00F71109">
        <w:rPr>
          <w:color w:val="5B9BD5" w:themeColor="accent1"/>
          <w:sz w:val="28"/>
        </w:rPr>
        <w:t xml:space="preserve">This interest is calculated on the original investment plus any interest earned up to </w:t>
      </w:r>
      <w:r>
        <w:rPr>
          <w:color w:val="5B9BD5" w:themeColor="accent1"/>
          <w:sz w:val="28"/>
        </w:rPr>
        <w:t xml:space="preserve">date. This is called CAR (Compound Annual Rate), and is what most investors will be interested in. </w:t>
      </w:r>
    </w:p>
    <w:p w:rsidR="00DF2B26" w:rsidRDefault="00DF2B26" w:rsidP="00DF2B26">
      <w:pPr>
        <w:rPr>
          <w:i/>
          <w:color w:val="FF0000"/>
          <w:sz w:val="28"/>
        </w:rPr>
      </w:pPr>
      <w:r w:rsidRPr="00F71109">
        <w:rPr>
          <w:i/>
          <w:color w:val="FF0000"/>
          <w:sz w:val="28"/>
        </w:rPr>
        <w:t xml:space="preserve">Example </w:t>
      </w:r>
    </w:p>
    <w:p w:rsidR="00DF2B26" w:rsidRDefault="00DF2B26" w:rsidP="00DF2B26">
      <w:pPr>
        <w:spacing w:line="360" w:lineRule="auto"/>
        <w:rPr>
          <w:i/>
          <w:color w:val="FF0000"/>
          <w:sz w:val="28"/>
        </w:rPr>
      </w:pPr>
      <w:r>
        <w:rPr>
          <w:i/>
          <w:color w:val="FF0000"/>
          <w:sz w:val="28"/>
        </w:rPr>
        <w:t>Breda saves €500 per year in a deposit account for 5 years and earns 10% simple interest.</w:t>
      </w:r>
    </w:p>
    <w:p w:rsidR="00DF2B26" w:rsidRDefault="00DF2B26" w:rsidP="00DF2B26">
      <w:pPr>
        <w:spacing w:line="360" w:lineRule="auto"/>
        <w:rPr>
          <w:i/>
          <w:color w:val="FF0000"/>
          <w:sz w:val="28"/>
        </w:rPr>
      </w:pPr>
      <w:r>
        <w:rPr>
          <w:i/>
          <w:color w:val="FF0000"/>
          <w:sz w:val="28"/>
        </w:rPr>
        <w:t>Tim saves €500 per year in a deposit account for 5 years and will earn 10% CAR.</w:t>
      </w:r>
    </w:p>
    <w:p w:rsidR="00DF2B26" w:rsidRPr="00DF2B26" w:rsidRDefault="00DF2B26" w:rsidP="00DF2B26">
      <w:pPr>
        <w:spacing w:line="360" w:lineRule="auto"/>
        <w:rPr>
          <w:i/>
          <w:color w:val="FF0000"/>
          <w:sz w:val="28"/>
        </w:rPr>
      </w:pPr>
      <w:r>
        <w:rPr>
          <w:i/>
          <w:color w:val="FF0000"/>
          <w:sz w:val="28"/>
        </w:rPr>
        <w:t xml:space="preserve">Calculate the interest rates. </w:t>
      </w:r>
    </w:p>
    <w:p w:rsidR="00DF2B26" w:rsidRPr="00EE3D70" w:rsidRDefault="00DF2B26" w:rsidP="00DF2B26">
      <w:pPr>
        <w:ind w:left="1440"/>
        <w:rPr>
          <w:i/>
          <w:color w:val="00B050"/>
          <w:sz w:val="28"/>
        </w:rPr>
      </w:pPr>
      <w:r w:rsidRPr="00EE3D70">
        <w:rPr>
          <w:i/>
          <w:color w:val="5B9BD5" w:themeColor="accent1"/>
          <w:sz w:val="28"/>
        </w:rPr>
        <w:t xml:space="preserve">     Breda Simple Interest </w:t>
      </w:r>
      <w:r w:rsidRPr="00EE3D70">
        <w:rPr>
          <w:i/>
          <w:color w:val="5B9BD5" w:themeColor="accent1"/>
          <w:sz w:val="28"/>
        </w:rPr>
        <w:tab/>
      </w:r>
      <w:r>
        <w:rPr>
          <w:i/>
          <w:color w:val="FF0000"/>
          <w:sz w:val="28"/>
        </w:rPr>
        <w:tab/>
      </w:r>
      <w:r>
        <w:rPr>
          <w:i/>
          <w:color w:val="FF0000"/>
          <w:sz w:val="28"/>
        </w:rPr>
        <w:tab/>
        <w:t xml:space="preserve">   </w:t>
      </w:r>
      <w:r w:rsidRPr="00EE3D70">
        <w:rPr>
          <w:i/>
          <w:color w:val="00B050"/>
          <w:sz w:val="28"/>
        </w:rPr>
        <w:t>Tim Compound Interest</w:t>
      </w:r>
    </w:p>
    <w:tbl>
      <w:tblPr>
        <w:tblStyle w:val="TableGrid"/>
        <w:tblW w:w="9520" w:type="dxa"/>
        <w:tblLook w:val="04A0" w:firstRow="1" w:lastRow="0" w:firstColumn="1" w:lastColumn="0" w:noHBand="0" w:noVBand="1"/>
      </w:tblPr>
      <w:tblGrid>
        <w:gridCol w:w="1791"/>
        <w:gridCol w:w="1381"/>
        <w:gridCol w:w="1587"/>
        <w:gridCol w:w="1587"/>
        <w:gridCol w:w="1587"/>
        <w:gridCol w:w="1587"/>
      </w:tblGrid>
      <w:tr w:rsidR="00DF2B26" w:rsidTr="00F477E1">
        <w:trPr>
          <w:trHeight w:val="1009"/>
        </w:trPr>
        <w:tc>
          <w:tcPr>
            <w:tcW w:w="1791" w:type="dxa"/>
          </w:tcPr>
          <w:p w:rsidR="00DF2B26" w:rsidRDefault="00DF2B26" w:rsidP="00F477E1">
            <w:pPr>
              <w:rPr>
                <w:i/>
                <w:color w:val="FF0000"/>
                <w:sz w:val="28"/>
              </w:rPr>
            </w:pPr>
            <w:r>
              <w:rPr>
                <w:i/>
                <w:color w:val="FF0000"/>
                <w:sz w:val="28"/>
              </w:rPr>
              <w:t>Year 1</w:t>
            </w:r>
          </w:p>
        </w:tc>
        <w:tc>
          <w:tcPr>
            <w:tcW w:w="1381" w:type="dxa"/>
          </w:tcPr>
          <w:p w:rsidR="00DF2B26" w:rsidRPr="00CD5502" w:rsidRDefault="00DF2B26" w:rsidP="00F477E1">
            <w:pPr>
              <w:rPr>
                <w:b/>
                <w:i/>
                <w:color w:val="5B9BD5" w:themeColor="accent1"/>
                <w:sz w:val="28"/>
              </w:rPr>
            </w:pPr>
            <w:r w:rsidRPr="00CD5502">
              <w:rPr>
                <w:b/>
                <w:i/>
                <w:color w:val="5B9BD5" w:themeColor="accent1"/>
                <w:sz w:val="28"/>
              </w:rPr>
              <w:t>10% of 500</w:t>
            </w:r>
          </w:p>
        </w:tc>
        <w:tc>
          <w:tcPr>
            <w:tcW w:w="1587" w:type="dxa"/>
          </w:tcPr>
          <w:p w:rsidR="00DF2B26" w:rsidRPr="00CD5502" w:rsidRDefault="00DF2B26" w:rsidP="00F477E1">
            <w:pPr>
              <w:rPr>
                <w:b/>
                <w:i/>
                <w:color w:val="5B9BD5" w:themeColor="accent1"/>
                <w:sz w:val="28"/>
              </w:rPr>
            </w:pPr>
            <w:r w:rsidRPr="00CD5502">
              <w:rPr>
                <w:b/>
                <w:i/>
                <w:color w:val="5B9BD5" w:themeColor="accent1"/>
                <w:sz w:val="28"/>
              </w:rPr>
              <w:t>€50</w:t>
            </w:r>
          </w:p>
        </w:tc>
        <w:tc>
          <w:tcPr>
            <w:tcW w:w="1587" w:type="dxa"/>
          </w:tcPr>
          <w:p w:rsidR="00DF2B26" w:rsidRDefault="00DF2B26" w:rsidP="00F477E1">
            <w:pPr>
              <w:rPr>
                <w:i/>
                <w:color w:val="FF0000"/>
                <w:sz w:val="28"/>
              </w:rPr>
            </w:pPr>
            <w:r>
              <w:rPr>
                <w:i/>
                <w:color w:val="FF0000"/>
                <w:sz w:val="28"/>
              </w:rPr>
              <w:t>Year 1</w:t>
            </w:r>
          </w:p>
        </w:tc>
        <w:tc>
          <w:tcPr>
            <w:tcW w:w="1587" w:type="dxa"/>
          </w:tcPr>
          <w:p w:rsidR="00DF2B26" w:rsidRPr="00CD5502" w:rsidRDefault="00DF2B26" w:rsidP="00F477E1">
            <w:pPr>
              <w:rPr>
                <w:b/>
                <w:i/>
                <w:color w:val="00B050"/>
                <w:sz w:val="28"/>
              </w:rPr>
            </w:pPr>
            <w:r w:rsidRPr="00CD5502">
              <w:rPr>
                <w:b/>
                <w:i/>
                <w:color w:val="00B050"/>
                <w:sz w:val="28"/>
              </w:rPr>
              <w:t>10% of 500</w:t>
            </w:r>
          </w:p>
        </w:tc>
        <w:tc>
          <w:tcPr>
            <w:tcW w:w="1587" w:type="dxa"/>
          </w:tcPr>
          <w:p w:rsidR="00DF2B26" w:rsidRPr="00CD5502" w:rsidRDefault="00DF2B26" w:rsidP="00F477E1">
            <w:pPr>
              <w:rPr>
                <w:b/>
                <w:i/>
                <w:color w:val="00B050"/>
                <w:sz w:val="28"/>
              </w:rPr>
            </w:pPr>
            <w:r w:rsidRPr="00CD5502">
              <w:rPr>
                <w:b/>
                <w:i/>
                <w:color w:val="00B050"/>
                <w:sz w:val="28"/>
              </w:rPr>
              <w:t>€50</w:t>
            </w:r>
          </w:p>
        </w:tc>
      </w:tr>
      <w:tr w:rsidR="00DF2B26" w:rsidTr="00F477E1">
        <w:trPr>
          <w:trHeight w:val="1009"/>
        </w:trPr>
        <w:tc>
          <w:tcPr>
            <w:tcW w:w="1791" w:type="dxa"/>
          </w:tcPr>
          <w:p w:rsidR="00DF2B26" w:rsidRDefault="00DF2B26" w:rsidP="00F477E1">
            <w:pPr>
              <w:rPr>
                <w:i/>
                <w:color w:val="FF0000"/>
                <w:sz w:val="28"/>
              </w:rPr>
            </w:pPr>
            <w:r>
              <w:rPr>
                <w:i/>
                <w:color w:val="FF0000"/>
                <w:sz w:val="28"/>
              </w:rPr>
              <w:t>Year 2</w:t>
            </w:r>
          </w:p>
        </w:tc>
        <w:tc>
          <w:tcPr>
            <w:tcW w:w="1381" w:type="dxa"/>
          </w:tcPr>
          <w:p w:rsidR="00DF2B26" w:rsidRPr="00CD5502" w:rsidRDefault="00DF2B26" w:rsidP="00F477E1">
            <w:pPr>
              <w:rPr>
                <w:b/>
                <w:i/>
                <w:color w:val="5B9BD5" w:themeColor="accent1"/>
                <w:sz w:val="28"/>
              </w:rPr>
            </w:pPr>
            <w:r w:rsidRPr="00CD5502">
              <w:rPr>
                <w:b/>
                <w:i/>
                <w:color w:val="5B9BD5" w:themeColor="accent1"/>
                <w:sz w:val="28"/>
              </w:rPr>
              <w:t>10% of 500</w:t>
            </w:r>
          </w:p>
        </w:tc>
        <w:tc>
          <w:tcPr>
            <w:tcW w:w="1587" w:type="dxa"/>
          </w:tcPr>
          <w:p w:rsidR="00DF2B26" w:rsidRPr="00CD5502" w:rsidRDefault="00DF2B26" w:rsidP="00F477E1">
            <w:pPr>
              <w:rPr>
                <w:b/>
                <w:i/>
                <w:color w:val="5B9BD5" w:themeColor="accent1"/>
                <w:sz w:val="28"/>
              </w:rPr>
            </w:pPr>
            <w:r w:rsidRPr="00CD5502">
              <w:rPr>
                <w:b/>
                <w:i/>
                <w:color w:val="5B9BD5" w:themeColor="accent1"/>
                <w:sz w:val="28"/>
              </w:rPr>
              <w:t>€50</w:t>
            </w:r>
          </w:p>
        </w:tc>
        <w:tc>
          <w:tcPr>
            <w:tcW w:w="1587" w:type="dxa"/>
          </w:tcPr>
          <w:p w:rsidR="00DF2B26" w:rsidRDefault="00DF2B26" w:rsidP="00F477E1">
            <w:pPr>
              <w:rPr>
                <w:i/>
                <w:color w:val="FF0000"/>
                <w:sz w:val="28"/>
              </w:rPr>
            </w:pPr>
            <w:r>
              <w:rPr>
                <w:i/>
                <w:color w:val="FF0000"/>
                <w:sz w:val="28"/>
              </w:rPr>
              <w:t>Year 2</w:t>
            </w:r>
          </w:p>
        </w:tc>
        <w:tc>
          <w:tcPr>
            <w:tcW w:w="1587" w:type="dxa"/>
          </w:tcPr>
          <w:p w:rsidR="00DF2B26" w:rsidRPr="00CD5502" w:rsidRDefault="00DF2B26" w:rsidP="00F477E1">
            <w:pPr>
              <w:rPr>
                <w:b/>
                <w:i/>
                <w:color w:val="00B050"/>
                <w:sz w:val="28"/>
              </w:rPr>
            </w:pPr>
            <w:r w:rsidRPr="00CD5502">
              <w:rPr>
                <w:b/>
                <w:i/>
                <w:color w:val="00B050"/>
                <w:sz w:val="28"/>
              </w:rPr>
              <w:t>10% of 550</w:t>
            </w:r>
          </w:p>
        </w:tc>
        <w:tc>
          <w:tcPr>
            <w:tcW w:w="1587" w:type="dxa"/>
          </w:tcPr>
          <w:p w:rsidR="00DF2B26" w:rsidRPr="00CD5502" w:rsidRDefault="00DF2B26" w:rsidP="00F477E1">
            <w:pPr>
              <w:rPr>
                <w:b/>
                <w:i/>
                <w:color w:val="00B050"/>
                <w:sz w:val="28"/>
              </w:rPr>
            </w:pPr>
            <w:r w:rsidRPr="00CD5502">
              <w:rPr>
                <w:b/>
                <w:i/>
                <w:color w:val="00B050"/>
                <w:sz w:val="28"/>
              </w:rPr>
              <w:t>€55</w:t>
            </w:r>
          </w:p>
        </w:tc>
      </w:tr>
      <w:tr w:rsidR="00DF2B26" w:rsidTr="00F477E1">
        <w:trPr>
          <w:trHeight w:val="1025"/>
        </w:trPr>
        <w:tc>
          <w:tcPr>
            <w:tcW w:w="1791" w:type="dxa"/>
          </w:tcPr>
          <w:p w:rsidR="00DF2B26" w:rsidRDefault="00DF2B26" w:rsidP="00F477E1">
            <w:pPr>
              <w:rPr>
                <w:i/>
                <w:color w:val="FF0000"/>
                <w:sz w:val="28"/>
              </w:rPr>
            </w:pPr>
            <w:r>
              <w:rPr>
                <w:i/>
                <w:color w:val="FF0000"/>
                <w:sz w:val="28"/>
              </w:rPr>
              <w:t>Year 3</w:t>
            </w:r>
          </w:p>
        </w:tc>
        <w:tc>
          <w:tcPr>
            <w:tcW w:w="1381" w:type="dxa"/>
          </w:tcPr>
          <w:p w:rsidR="00DF2B26" w:rsidRPr="00CD5502" w:rsidRDefault="00DF2B26" w:rsidP="00F477E1">
            <w:pPr>
              <w:rPr>
                <w:b/>
                <w:i/>
                <w:color w:val="5B9BD5" w:themeColor="accent1"/>
                <w:sz w:val="28"/>
              </w:rPr>
            </w:pPr>
            <w:r w:rsidRPr="00CD5502">
              <w:rPr>
                <w:b/>
                <w:i/>
                <w:color w:val="5B9BD5" w:themeColor="accent1"/>
                <w:sz w:val="28"/>
              </w:rPr>
              <w:t>10% of 500</w:t>
            </w:r>
          </w:p>
        </w:tc>
        <w:tc>
          <w:tcPr>
            <w:tcW w:w="1587" w:type="dxa"/>
          </w:tcPr>
          <w:p w:rsidR="00DF2B26" w:rsidRPr="00CD5502" w:rsidRDefault="00DF2B26" w:rsidP="00F477E1">
            <w:pPr>
              <w:rPr>
                <w:b/>
                <w:i/>
                <w:color w:val="5B9BD5" w:themeColor="accent1"/>
                <w:sz w:val="28"/>
              </w:rPr>
            </w:pPr>
            <w:r w:rsidRPr="00CD5502">
              <w:rPr>
                <w:b/>
                <w:i/>
                <w:color w:val="5B9BD5" w:themeColor="accent1"/>
                <w:sz w:val="28"/>
              </w:rPr>
              <w:t>€50</w:t>
            </w:r>
          </w:p>
        </w:tc>
        <w:tc>
          <w:tcPr>
            <w:tcW w:w="1587" w:type="dxa"/>
          </w:tcPr>
          <w:p w:rsidR="00DF2B26" w:rsidRDefault="00DF2B26" w:rsidP="00F477E1">
            <w:pPr>
              <w:rPr>
                <w:i/>
                <w:color w:val="FF0000"/>
                <w:sz w:val="28"/>
              </w:rPr>
            </w:pPr>
            <w:r>
              <w:rPr>
                <w:i/>
                <w:color w:val="FF0000"/>
                <w:sz w:val="28"/>
              </w:rPr>
              <w:t>Year 3</w:t>
            </w:r>
          </w:p>
        </w:tc>
        <w:tc>
          <w:tcPr>
            <w:tcW w:w="1587" w:type="dxa"/>
          </w:tcPr>
          <w:p w:rsidR="00DF2B26" w:rsidRPr="00CD5502" w:rsidRDefault="00DF2B26" w:rsidP="00F477E1">
            <w:pPr>
              <w:rPr>
                <w:b/>
                <w:i/>
                <w:color w:val="00B050"/>
                <w:sz w:val="28"/>
              </w:rPr>
            </w:pPr>
            <w:r w:rsidRPr="00CD5502">
              <w:rPr>
                <w:b/>
                <w:i/>
                <w:color w:val="00B050"/>
                <w:sz w:val="28"/>
              </w:rPr>
              <w:t>10% of 605</w:t>
            </w:r>
          </w:p>
        </w:tc>
        <w:tc>
          <w:tcPr>
            <w:tcW w:w="1587" w:type="dxa"/>
          </w:tcPr>
          <w:p w:rsidR="00DF2B26" w:rsidRPr="00CD5502" w:rsidRDefault="00DF2B26" w:rsidP="00F477E1">
            <w:pPr>
              <w:rPr>
                <w:b/>
                <w:i/>
                <w:color w:val="00B050"/>
                <w:sz w:val="28"/>
              </w:rPr>
            </w:pPr>
            <w:r w:rsidRPr="00CD5502">
              <w:rPr>
                <w:b/>
                <w:i/>
                <w:color w:val="00B050"/>
                <w:sz w:val="28"/>
              </w:rPr>
              <w:t>€60.50</w:t>
            </w:r>
          </w:p>
        </w:tc>
      </w:tr>
      <w:tr w:rsidR="00DF2B26" w:rsidTr="00F477E1">
        <w:trPr>
          <w:trHeight w:val="1009"/>
        </w:trPr>
        <w:tc>
          <w:tcPr>
            <w:tcW w:w="1791" w:type="dxa"/>
          </w:tcPr>
          <w:p w:rsidR="00DF2B26" w:rsidRDefault="00DF2B26" w:rsidP="00F477E1">
            <w:pPr>
              <w:rPr>
                <w:i/>
                <w:color w:val="FF0000"/>
                <w:sz w:val="28"/>
              </w:rPr>
            </w:pPr>
            <w:r>
              <w:rPr>
                <w:i/>
                <w:color w:val="FF0000"/>
                <w:sz w:val="28"/>
              </w:rPr>
              <w:t>Year 4</w:t>
            </w:r>
          </w:p>
        </w:tc>
        <w:tc>
          <w:tcPr>
            <w:tcW w:w="1381" w:type="dxa"/>
          </w:tcPr>
          <w:p w:rsidR="00DF2B26" w:rsidRPr="00CD5502" w:rsidRDefault="00DF2B26" w:rsidP="00F477E1">
            <w:pPr>
              <w:rPr>
                <w:b/>
                <w:i/>
                <w:color w:val="5B9BD5" w:themeColor="accent1"/>
                <w:sz w:val="28"/>
              </w:rPr>
            </w:pPr>
            <w:r w:rsidRPr="00CD5502">
              <w:rPr>
                <w:b/>
                <w:i/>
                <w:color w:val="5B9BD5" w:themeColor="accent1"/>
                <w:sz w:val="28"/>
              </w:rPr>
              <w:t>10% of 500</w:t>
            </w:r>
          </w:p>
        </w:tc>
        <w:tc>
          <w:tcPr>
            <w:tcW w:w="1587" w:type="dxa"/>
          </w:tcPr>
          <w:p w:rsidR="00DF2B26" w:rsidRPr="00CD5502" w:rsidRDefault="00DF2B26" w:rsidP="00F477E1">
            <w:pPr>
              <w:rPr>
                <w:b/>
                <w:i/>
                <w:color w:val="5B9BD5" w:themeColor="accent1"/>
                <w:sz w:val="28"/>
              </w:rPr>
            </w:pPr>
            <w:r w:rsidRPr="00CD5502">
              <w:rPr>
                <w:b/>
                <w:i/>
                <w:color w:val="5B9BD5" w:themeColor="accent1"/>
                <w:sz w:val="28"/>
              </w:rPr>
              <w:t>€50</w:t>
            </w:r>
          </w:p>
        </w:tc>
        <w:tc>
          <w:tcPr>
            <w:tcW w:w="1587" w:type="dxa"/>
          </w:tcPr>
          <w:p w:rsidR="00DF2B26" w:rsidRDefault="00DF2B26" w:rsidP="00F477E1">
            <w:pPr>
              <w:rPr>
                <w:i/>
                <w:color w:val="FF0000"/>
                <w:sz w:val="28"/>
              </w:rPr>
            </w:pPr>
            <w:r>
              <w:rPr>
                <w:i/>
                <w:color w:val="FF0000"/>
                <w:sz w:val="28"/>
              </w:rPr>
              <w:t>Year 4</w:t>
            </w:r>
          </w:p>
        </w:tc>
        <w:tc>
          <w:tcPr>
            <w:tcW w:w="1587" w:type="dxa"/>
          </w:tcPr>
          <w:p w:rsidR="00DF2B26" w:rsidRPr="00CD5502" w:rsidRDefault="00DF2B26" w:rsidP="00F477E1">
            <w:pPr>
              <w:rPr>
                <w:b/>
                <w:i/>
                <w:color w:val="00B050"/>
                <w:sz w:val="28"/>
              </w:rPr>
            </w:pPr>
            <w:r w:rsidRPr="00CD5502">
              <w:rPr>
                <w:b/>
                <w:i/>
                <w:color w:val="00B050"/>
                <w:sz w:val="28"/>
              </w:rPr>
              <w:t>10% of 665.50</w:t>
            </w:r>
          </w:p>
        </w:tc>
        <w:tc>
          <w:tcPr>
            <w:tcW w:w="1587" w:type="dxa"/>
          </w:tcPr>
          <w:p w:rsidR="00DF2B26" w:rsidRPr="00CD5502" w:rsidRDefault="00DF2B26" w:rsidP="00F477E1">
            <w:pPr>
              <w:rPr>
                <w:b/>
                <w:i/>
                <w:color w:val="00B050"/>
                <w:sz w:val="28"/>
              </w:rPr>
            </w:pPr>
            <w:r w:rsidRPr="00CD5502">
              <w:rPr>
                <w:b/>
                <w:i/>
                <w:color w:val="00B050"/>
                <w:sz w:val="28"/>
              </w:rPr>
              <w:t>€66.55</w:t>
            </w:r>
          </w:p>
        </w:tc>
      </w:tr>
      <w:tr w:rsidR="00DF2B26" w:rsidTr="00F477E1">
        <w:trPr>
          <w:trHeight w:val="1009"/>
        </w:trPr>
        <w:tc>
          <w:tcPr>
            <w:tcW w:w="1791" w:type="dxa"/>
          </w:tcPr>
          <w:p w:rsidR="00DF2B26" w:rsidRDefault="00DF2B26" w:rsidP="00F477E1">
            <w:pPr>
              <w:rPr>
                <w:i/>
                <w:color w:val="FF0000"/>
                <w:sz w:val="28"/>
              </w:rPr>
            </w:pPr>
            <w:r>
              <w:rPr>
                <w:i/>
                <w:color w:val="FF0000"/>
                <w:sz w:val="28"/>
              </w:rPr>
              <w:t>Year 5</w:t>
            </w:r>
          </w:p>
        </w:tc>
        <w:tc>
          <w:tcPr>
            <w:tcW w:w="1381" w:type="dxa"/>
          </w:tcPr>
          <w:p w:rsidR="00DF2B26" w:rsidRPr="00CD5502" w:rsidRDefault="00DF2B26" w:rsidP="00F477E1">
            <w:pPr>
              <w:rPr>
                <w:b/>
                <w:i/>
                <w:color w:val="5B9BD5" w:themeColor="accent1"/>
                <w:sz w:val="28"/>
              </w:rPr>
            </w:pPr>
            <w:r w:rsidRPr="00CD5502">
              <w:rPr>
                <w:b/>
                <w:i/>
                <w:color w:val="5B9BD5" w:themeColor="accent1"/>
                <w:sz w:val="28"/>
              </w:rPr>
              <w:t>10% of 500</w:t>
            </w:r>
          </w:p>
        </w:tc>
        <w:tc>
          <w:tcPr>
            <w:tcW w:w="1587" w:type="dxa"/>
          </w:tcPr>
          <w:p w:rsidR="00DF2B26" w:rsidRPr="00CD5502" w:rsidRDefault="00DF2B26" w:rsidP="00F477E1">
            <w:pPr>
              <w:rPr>
                <w:b/>
                <w:i/>
                <w:color w:val="5B9BD5" w:themeColor="accent1"/>
                <w:sz w:val="28"/>
              </w:rPr>
            </w:pPr>
            <w:r w:rsidRPr="00CD5502">
              <w:rPr>
                <w:b/>
                <w:i/>
                <w:color w:val="5B9BD5" w:themeColor="accent1"/>
                <w:sz w:val="28"/>
              </w:rPr>
              <w:t>€50</w:t>
            </w:r>
          </w:p>
        </w:tc>
        <w:tc>
          <w:tcPr>
            <w:tcW w:w="1587" w:type="dxa"/>
          </w:tcPr>
          <w:p w:rsidR="00DF2B26" w:rsidRDefault="00DF2B26" w:rsidP="00F477E1">
            <w:pPr>
              <w:rPr>
                <w:i/>
                <w:color w:val="FF0000"/>
                <w:sz w:val="28"/>
              </w:rPr>
            </w:pPr>
            <w:r>
              <w:rPr>
                <w:i/>
                <w:color w:val="FF0000"/>
                <w:sz w:val="28"/>
              </w:rPr>
              <w:t>Year 5</w:t>
            </w:r>
          </w:p>
        </w:tc>
        <w:tc>
          <w:tcPr>
            <w:tcW w:w="1587" w:type="dxa"/>
          </w:tcPr>
          <w:p w:rsidR="00DF2B26" w:rsidRPr="00CD5502" w:rsidRDefault="00DF2B26" w:rsidP="00F477E1">
            <w:pPr>
              <w:rPr>
                <w:b/>
                <w:i/>
                <w:color w:val="00B050"/>
                <w:sz w:val="28"/>
              </w:rPr>
            </w:pPr>
            <w:r w:rsidRPr="00CD5502">
              <w:rPr>
                <w:b/>
                <w:i/>
                <w:color w:val="00B050"/>
                <w:sz w:val="28"/>
              </w:rPr>
              <w:t>10% of 732.05</w:t>
            </w:r>
          </w:p>
        </w:tc>
        <w:tc>
          <w:tcPr>
            <w:tcW w:w="1587" w:type="dxa"/>
          </w:tcPr>
          <w:p w:rsidR="00DF2B26" w:rsidRPr="00CD5502" w:rsidRDefault="00DF2B26" w:rsidP="00F477E1">
            <w:pPr>
              <w:rPr>
                <w:b/>
                <w:i/>
                <w:color w:val="00B050"/>
                <w:sz w:val="28"/>
              </w:rPr>
            </w:pPr>
            <w:r w:rsidRPr="00CD5502">
              <w:rPr>
                <w:b/>
                <w:i/>
                <w:color w:val="00B050"/>
                <w:sz w:val="28"/>
              </w:rPr>
              <w:t>€73.20</w:t>
            </w:r>
          </w:p>
        </w:tc>
      </w:tr>
      <w:tr w:rsidR="00DF2B26" w:rsidTr="00F477E1">
        <w:trPr>
          <w:trHeight w:val="1009"/>
        </w:trPr>
        <w:tc>
          <w:tcPr>
            <w:tcW w:w="1791" w:type="dxa"/>
          </w:tcPr>
          <w:p w:rsidR="00DF2B26" w:rsidRDefault="00DF2B26" w:rsidP="00F477E1">
            <w:pPr>
              <w:rPr>
                <w:i/>
                <w:color w:val="FF0000"/>
                <w:sz w:val="28"/>
              </w:rPr>
            </w:pPr>
            <w:r>
              <w:rPr>
                <w:i/>
                <w:color w:val="FF0000"/>
                <w:sz w:val="28"/>
              </w:rPr>
              <w:t>Total Interest</w:t>
            </w:r>
          </w:p>
        </w:tc>
        <w:tc>
          <w:tcPr>
            <w:tcW w:w="1381" w:type="dxa"/>
          </w:tcPr>
          <w:p w:rsidR="00DF2B26" w:rsidRPr="00CD5502" w:rsidRDefault="00DF2B26" w:rsidP="00F477E1">
            <w:pPr>
              <w:rPr>
                <w:b/>
                <w:i/>
                <w:color w:val="5B9BD5" w:themeColor="accent1"/>
                <w:sz w:val="28"/>
              </w:rPr>
            </w:pPr>
          </w:p>
        </w:tc>
        <w:tc>
          <w:tcPr>
            <w:tcW w:w="1587" w:type="dxa"/>
          </w:tcPr>
          <w:p w:rsidR="00DF2B26" w:rsidRPr="00CD5502" w:rsidRDefault="00DF2B26" w:rsidP="00F477E1">
            <w:pPr>
              <w:rPr>
                <w:b/>
                <w:i/>
                <w:color w:val="5B9BD5" w:themeColor="accent1"/>
                <w:sz w:val="28"/>
              </w:rPr>
            </w:pPr>
            <w:r w:rsidRPr="00CD5502">
              <w:rPr>
                <w:b/>
                <w:i/>
                <w:color w:val="5B9BD5" w:themeColor="accent1"/>
                <w:sz w:val="28"/>
              </w:rPr>
              <w:t>€250</w:t>
            </w:r>
          </w:p>
        </w:tc>
        <w:tc>
          <w:tcPr>
            <w:tcW w:w="1587" w:type="dxa"/>
          </w:tcPr>
          <w:p w:rsidR="00DF2B26" w:rsidRDefault="00DF2B26" w:rsidP="00F477E1">
            <w:pPr>
              <w:rPr>
                <w:i/>
                <w:color w:val="FF0000"/>
                <w:sz w:val="28"/>
              </w:rPr>
            </w:pPr>
            <w:r>
              <w:rPr>
                <w:i/>
                <w:color w:val="FF0000"/>
                <w:sz w:val="28"/>
              </w:rPr>
              <w:t>Total Interest</w:t>
            </w:r>
          </w:p>
        </w:tc>
        <w:tc>
          <w:tcPr>
            <w:tcW w:w="1587" w:type="dxa"/>
          </w:tcPr>
          <w:p w:rsidR="00DF2B26" w:rsidRPr="00CD5502" w:rsidRDefault="00DF2B26" w:rsidP="00F477E1">
            <w:pPr>
              <w:rPr>
                <w:b/>
                <w:i/>
                <w:color w:val="00B050"/>
                <w:sz w:val="28"/>
              </w:rPr>
            </w:pPr>
          </w:p>
        </w:tc>
        <w:tc>
          <w:tcPr>
            <w:tcW w:w="1587" w:type="dxa"/>
          </w:tcPr>
          <w:p w:rsidR="00DF2B26" w:rsidRPr="00CD5502" w:rsidRDefault="00DF2B26" w:rsidP="00F477E1">
            <w:pPr>
              <w:rPr>
                <w:b/>
                <w:i/>
                <w:color w:val="00B050"/>
                <w:sz w:val="28"/>
              </w:rPr>
            </w:pPr>
            <w:r w:rsidRPr="00CD5502">
              <w:rPr>
                <w:b/>
                <w:i/>
                <w:color w:val="00B050"/>
                <w:sz w:val="28"/>
              </w:rPr>
              <w:t>€305.25</w:t>
            </w:r>
          </w:p>
        </w:tc>
      </w:tr>
    </w:tbl>
    <w:p w:rsidR="00DF2B26" w:rsidRDefault="00DF2B26" w:rsidP="00DF2B26">
      <w:pPr>
        <w:spacing w:line="360" w:lineRule="auto"/>
        <w:jc w:val="center"/>
        <w:rPr>
          <w:i/>
          <w:color w:val="FF0000"/>
          <w:sz w:val="28"/>
        </w:rPr>
      </w:pPr>
      <w:r>
        <w:rPr>
          <w:i/>
          <w:color w:val="FF0000"/>
          <w:sz w:val="28"/>
        </w:rPr>
        <w:lastRenderedPageBreak/>
        <w:t>Simple and Compound Interest Practice Questions</w:t>
      </w:r>
    </w:p>
    <w:p w:rsidR="00DF2B26" w:rsidRPr="00DF2B26" w:rsidRDefault="00DF2B26" w:rsidP="00DF2B26">
      <w:pPr>
        <w:pStyle w:val="ListParagraph"/>
        <w:numPr>
          <w:ilvl w:val="0"/>
          <w:numId w:val="6"/>
        </w:numPr>
        <w:spacing w:line="360" w:lineRule="auto"/>
        <w:rPr>
          <w:i/>
          <w:color w:val="FF0000"/>
          <w:sz w:val="28"/>
        </w:rPr>
      </w:pPr>
      <w:r w:rsidRPr="00DF2B26">
        <w:rPr>
          <w:i/>
          <w:color w:val="FF0000"/>
          <w:sz w:val="28"/>
        </w:rPr>
        <w:t>Paul saves €400 per year in a deposit account for 5 years and earns 10% simple interest.</w:t>
      </w:r>
    </w:p>
    <w:p w:rsidR="00DF2B26" w:rsidRDefault="00DF2B26" w:rsidP="00DF2B26">
      <w:pPr>
        <w:spacing w:line="360" w:lineRule="auto"/>
        <w:ind w:left="720"/>
        <w:rPr>
          <w:i/>
          <w:color w:val="FF0000"/>
          <w:sz w:val="28"/>
        </w:rPr>
      </w:pPr>
      <w:r>
        <w:rPr>
          <w:i/>
          <w:color w:val="FF0000"/>
          <w:sz w:val="28"/>
        </w:rPr>
        <w:t xml:space="preserve">Paula saves €400 per year in a deposit account for 5 years and will earn 10% </w:t>
      </w:r>
      <w:r>
        <w:rPr>
          <w:i/>
          <w:color w:val="FF0000"/>
          <w:sz w:val="28"/>
        </w:rPr>
        <w:t xml:space="preserve">   </w:t>
      </w:r>
      <w:r>
        <w:rPr>
          <w:i/>
          <w:color w:val="FF0000"/>
          <w:sz w:val="28"/>
        </w:rPr>
        <w:t>CAR.</w:t>
      </w:r>
    </w:p>
    <w:p w:rsidR="00DF2B26" w:rsidRDefault="00DF2B26" w:rsidP="00DF2B26">
      <w:pPr>
        <w:spacing w:line="360" w:lineRule="auto"/>
        <w:ind w:firstLine="720"/>
        <w:rPr>
          <w:i/>
          <w:color w:val="FF0000"/>
          <w:sz w:val="28"/>
        </w:rPr>
      </w:pPr>
      <w:r>
        <w:rPr>
          <w:i/>
          <w:color w:val="FF0000"/>
          <w:sz w:val="28"/>
        </w:rPr>
        <w:t xml:space="preserve">Calculate the interest rates. </w:t>
      </w:r>
    </w:p>
    <w:p w:rsidR="00DF2B26" w:rsidRPr="00DF2B26" w:rsidRDefault="00DF2B26" w:rsidP="00DF2B26">
      <w:pPr>
        <w:pStyle w:val="ListParagraph"/>
        <w:numPr>
          <w:ilvl w:val="0"/>
          <w:numId w:val="6"/>
        </w:numPr>
        <w:spacing w:line="360" w:lineRule="auto"/>
        <w:rPr>
          <w:i/>
          <w:color w:val="FF0000"/>
          <w:sz w:val="28"/>
        </w:rPr>
      </w:pPr>
      <w:r w:rsidRPr="00DF2B26">
        <w:rPr>
          <w:i/>
          <w:color w:val="FF0000"/>
          <w:sz w:val="28"/>
        </w:rPr>
        <w:t>Dave saves €200 per year in a deposit account for 5 years and earns 10% simple interest.</w:t>
      </w:r>
    </w:p>
    <w:p w:rsidR="00DF2B26" w:rsidRDefault="00DF2B26" w:rsidP="00DF2B26">
      <w:pPr>
        <w:spacing w:line="360" w:lineRule="auto"/>
        <w:ind w:left="720"/>
        <w:rPr>
          <w:i/>
          <w:color w:val="FF0000"/>
          <w:sz w:val="28"/>
        </w:rPr>
      </w:pPr>
      <w:r>
        <w:rPr>
          <w:i/>
          <w:color w:val="FF0000"/>
          <w:sz w:val="28"/>
        </w:rPr>
        <w:t>Ray saves €200 per year in a deposit account for 5 years and will earn 10% CAR.</w:t>
      </w:r>
    </w:p>
    <w:p w:rsidR="00DF2B26" w:rsidRDefault="00DF2B26" w:rsidP="00DF2B26">
      <w:pPr>
        <w:spacing w:line="360" w:lineRule="auto"/>
        <w:ind w:firstLine="720"/>
        <w:rPr>
          <w:i/>
          <w:color w:val="FF0000"/>
          <w:sz w:val="28"/>
        </w:rPr>
      </w:pPr>
      <w:r>
        <w:rPr>
          <w:i/>
          <w:color w:val="FF0000"/>
          <w:sz w:val="28"/>
        </w:rPr>
        <w:t xml:space="preserve">Calculate the interest rates. </w:t>
      </w:r>
    </w:p>
    <w:p w:rsidR="00DF2B26" w:rsidRPr="00DF2B26" w:rsidRDefault="00DF2B26" w:rsidP="00DF2B26">
      <w:pPr>
        <w:pStyle w:val="ListParagraph"/>
        <w:numPr>
          <w:ilvl w:val="0"/>
          <w:numId w:val="6"/>
        </w:numPr>
        <w:spacing w:line="360" w:lineRule="auto"/>
        <w:rPr>
          <w:i/>
          <w:color w:val="FF0000"/>
          <w:sz w:val="28"/>
        </w:rPr>
      </w:pPr>
      <w:r w:rsidRPr="00DF2B26">
        <w:rPr>
          <w:i/>
          <w:color w:val="FF0000"/>
          <w:sz w:val="28"/>
        </w:rPr>
        <w:t>Alison saves €100 per year in a deposit account for 5 years and earns 2% simple interest.</w:t>
      </w:r>
    </w:p>
    <w:p w:rsidR="00DF2B26" w:rsidRDefault="00DF2B26" w:rsidP="00DF2B26">
      <w:pPr>
        <w:spacing w:line="360" w:lineRule="auto"/>
        <w:ind w:left="720"/>
        <w:rPr>
          <w:i/>
          <w:color w:val="FF0000"/>
          <w:sz w:val="28"/>
        </w:rPr>
      </w:pPr>
      <w:r>
        <w:rPr>
          <w:i/>
          <w:color w:val="FF0000"/>
          <w:sz w:val="28"/>
        </w:rPr>
        <w:t>Louise saves €100 per year in a deposit account for 5 years and will earn 2% CAR.</w:t>
      </w:r>
    </w:p>
    <w:p w:rsidR="00DF2B26" w:rsidRDefault="00DF2B26" w:rsidP="00DF2B26">
      <w:pPr>
        <w:ind w:firstLine="720"/>
        <w:rPr>
          <w:i/>
          <w:color w:val="FF0000"/>
          <w:sz w:val="28"/>
        </w:rPr>
      </w:pPr>
      <w:r>
        <w:rPr>
          <w:i/>
          <w:color w:val="FF0000"/>
          <w:sz w:val="28"/>
        </w:rPr>
        <w:t>Calculate the interest rates</w:t>
      </w:r>
    </w:p>
    <w:p w:rsidR="00DF2B26" w:rsidRDefault="00DF2B26" w:rsidP="00DF2B26">
      <w:pPr>
        <w:ind w:firstLine="720"/>
        <w:rPr>
          <w:i/>
          <w:color w:val="FF0000"/>
          <w:sz w:val="28"/>
        </w:rPr>
      </w:pPr>
    </w:p>
    <w:p w:rsidR="00DF2B26" w:rsidRPr="00DF2B26" w:rsidRDefault="00DF2B26" w:rsidP="00DF2B26">
      <w:pPr>
        <w:rPr>
          <w:b/>
          <w:color w:val="FF0000"/>
          <w:sz w:val="28"/>
        </w:rPr>
      </w:pPr>
      <w:r w:rsidRPr="00DF2B26">
        <w:rPr>
          <w:b/>
          <w:color w:val="FF0000"/>
          <w:sz w:val="28"/>
        </w:rPr>
        <w:t xml:space="preserve">Annual Equivalent Rate (AER) </w:t>
      </w:r>
    </w:p>
    <w:p w:rsidR="00DF2B26" w:rsidRDefault="00DF2B26" w:rsidP="00DF2B26">
      <w:pPr>
        <w:rPr>
          <w:b/>
          <w:sz w:val="28"/>
        </w:rPr>
      </w:pPr>
      <w:r>
        <w:rPr>
          <w:b/>
          <w:sz w:val="28"/>
        </w:rPr>
        <w:t>To avoid any confusion when comparing simple and compound interest rates, many financial institutions display their interest using an AER percentage. This represents the true rate of interest on savings.</w:t>
      </w:r>
    </w:p>
    <w:p w:rsidR="00DF2B26" w:rsidRDefault="00DF2B26" w:rsidP="00DF2B26">
      <w:pPr>
        <w:ind w:firstLine="720"/>
        <w:rPr>
          <w:b/>
          <w:color w:val="A5A5A5" w:themeColor="accent3"/>
          <w:sz w:val="32"/>
        </w:rPr>
      </w:pPr>
    </w:p>
    <w:p w:rsidR="00DF2B26" w:rsidRDefault="00DF2B26" w:rsidP="00DF2B26">
      <w:pPr>
        <w:ind w:firstLine="720"/>
        <w:rPr>
          <w:b/>
          <w:color w:val="A5A5A5" w:themeColor="accent3"/>
          <w:sz w:val="32"/>
        </w:rPr>
      </w:pPr>
    </w:p>
    <w:p w:rsidR="00DF2B26" w:rsidRDefault="00DF2B26" w:rsidP="00DF2B26">
      <w:pPr>
        <w:ind w:firstLine="720"/>
        <w:rPr>
          <w:b/>
          <w:color w:val="A5A5A5" w:themeColor="accent3"/>
          <w:sz w:val="32"/>
        </w:rPr>
      </w:pPr>
    </w:p>
    <w:p w:rsidR="00300510" w:rsidRPr="00300510" w:rsidRDefault="00300510" w:rsidP="00300510">
      <w:pPr>
        <w:rPr>
          <w:b/>
          <w:color w:val="FF0000"/>
          <w:sz w:val="32"/>
        </w:rPr>
      </w:pPr>
      <w:r w:rsidRPr="00300510">
        <w:rPr>
          <w:b/>
          <w:color w:val="FF0000"/>
          <w:sz w:val="32"/>
        </w:rPr>
        <w:lastRenderedPageBreak/>
        <w:t>Investing</w:t>
      </w:r>
    </w:p>
    <w:p w:rsidR="00300510" w:rsidRPr="00922B45" w:rsidRDefault="00300510" w:rsidP="00300510">
      <w:pPr>
        <w:rPr>
          <w:b/>
          <w:color w:val="44546A" w:themeColor="text2"/>
          <w:sz w:val="28"/>
        </w:rPr>
      </w:pPr>
      <w:r w:rsidRPr="00922B45">
        <w:rPr>
          <w:b/>
          <w:color w:val="44546A" w:themeColor="text2"/>
          <w:sz w:val="28"/>
        </w:rPr>
        <w:t>Investing means taking a risk and putting your money into things like shares</w:t>
      </w:r>
      <w:r w:rsidR="00922B45" w:rsidRPr="00922B45">
        <w:rPr>
          <w:b/>
          <w:color w:val="44546A" w:themeColor="text2"/>
          <w:sz w:val="28"/>
        </w:rPr>
        <w:t xml:space="preserve"> on the stock market</w:t>
      </w:r>
      <w:r w:rsidRPr="00922B45">
        <w:rPr>
          <w:b/>
          <w:color w:val="44546A" w:themeColor="text2"/>
          <w:sz w:val="28"/>
        </w:rPr>
        <w:t>, property</w:t>
      </w:r>
      <w:r w:rsidR="00922B45" w:rsidRPr="00922B45">
        <w:rPr>
          <w:b/>
          <w:color w:val="44546A" w:themeColor="text2"/>
          <w:sz w:val="28"/>
        </w:rPr>
        <w:t xml:space="preserve">, and businesses in the hope of making a profit. People would invest </w:t>
      </w:r>
      <w:r w:rsidR="00A20529">
        <w:rPr>
          <w:b/>
          <w:color w:val="44546A" w:themeColor="text2"/>
          <w:sz w:val="28"/>
        </w:rPr>
        <w:t xml:space="preserve">in the hope of making a profit or that </w:t>
      </w:r>
      <w:proofErr w:type="gramStart"/>
      <w:r w:rsidR="00A20529">
        <w:rPr>
          <w:b/>
          <w:color w:val="44546A" w:themeColor="text2"/>
          <w:sz w:val="28"/>
        </w:rPr>
        <w:t>the what</w:t>
      </w:r>
      <w:proofErr w:type="gramEnd"/>
      <w:r w:rsidR="00922B45" w:rsidRPr="00922B45">
        <w:rPr>
          <w:b/>
          <w:color w:val="44546A" w:themeColor="text2"/>
          <w:sz w:val="28"/>
        </w:rPr>
        <w:t xml:space="preserve"> the</w:t>
      </w:r>
      <w:r w:rsidR="00A20529">
        <w:rPr>
          <w:b/>
          <w:color w:val="44546A" w:themeColor="text2"/>
          <w:sz w:val="28"/>
        </w:rPr>
        <w:t>y invest ins value would rise</w:t>
      </w:r>
      <w:r w:rsidR="00922B45" w:rsidRPr="00922B45">
        <w:rPr>
          <w:b/>
          <w:color w:val="44546A" w:themeColor="text2"/>
          <w:sz w:val="28"/>
        </w:rPr>
        <w:t xml:space="preserve"> meaning they could sell it on for more money than they paid for it. </w:t>
      </w:r>
    </w:p>
    <w:p w:rsidR="00300510" w:rsidRDefault="00300510" w:rsidP="00300510">
      <w:pPr>
        <w:rPr>
          <w:color w:val="A5A5A5" w:themeColor="accent3"/>
          <w:sz w:val="28"/>
        </w:rPr>
      </w:pPr>
      <w:r>
        <w:rPr>
          <w:noProof/>
          <w:lang w:eastAsia="en-IE"/>
        </w:rPr>
        <w:drawing>
          <wp:inline distT="0" distB="0" distL="0" distR="0" wp14:anchorId="7D713447" wp14:editId="0EBCA659">
            <wp:extent cx="3960486" cy="228607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0477" cy="2291843"/>
                    </a:xfrm>
                    <a:prstGeom prst="rect">
                      <a:avLst/>
                    </a:prstGeom>
                  </pic:spPr>
                </pic:pic>
              </a:graphicData>
            </a:graphic>
          </wp:inline>
        </w:drawing>
      </w:r>
    </w:p>
    <w:p w:rsidR="00D071BB" w:rsidRPr="00922B45" w:rsidRDefault="00300510">
      <w:pPr>
        <w:rPr>
          <w:color w:val="A5A5A5" w:themeColor="accent3"/>
          <w:sz w:val="28"/>
        </w:rPr>
      </w:pPr>
      <w:r>
        <w:rPr>
          <w:noProof/>
          <w:lang w:eastAsia="en-IE"/>
        </w:rPr>
        <w:drawing>
          <wp:inline distT="0" distB="0" distL="0" distR="0" wp14:anchorId="513FAC4D" wp14:editId="7D78639E">
            <wp:extent cx="4067810" cy="2690542"/>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6951" cy="2696588"/>
                    </a:xfrm>
                    <a:prstGeom prst="rect">
                      <a:avLst/>
                    </a:prstGeom>
                  </pic:spPr>
                </pic:pic>
              </a:graphicData>
            </a:graphic>
          </wp:inline>
        </w:drawing>
      </w:r>
    </w:p>
    <w:p w:rsidR="00006EA9" w:rsidRPr="00922B45" w:rsidRDefault="001F621A">
      <w:pPr>
        <w:rPr>
          <w:b/>
          <w:color w:val="FF0000"/>
          <w:sz w:val="32"/>
        </w:rPr>
      </w:pPr>
      <w:r w:rsidRPr="00922B45">
        <w:rPr>
          <w:b/>
          <w:color w:val="FF0000"/>
          <w:sz w:val="32"/>
        </w:rPr>
        <w:t xml:space="preserve">But </w:t>
      </w:r>
      <w:r w:rsidR="00006EA9" w:rsidRPr="00922B45">
        <w:rPr>
          <w:b/>
          <w:color w:val="FF0000"/>
          <w:sz w:val="32"/>
        </w:rPr>
        <w:t>unfortunately not every investment will make money</w:t>
      </w:r>
    </w:p>
    <w:p w:rsidR="001F621A" w:rsidRDefault="00006EA9">
      <w:r>
        <w:lastRenderedPageBreak/>
        <w:t xml:space="preserve"> </w:t>
      </w:r>
      <w:r>
        <w:rPr>
          <w:noProof/>
          <w:lang w:eastAsia="en-IE"/>
        </w:rPr>
        <w:drawing>
          <wp:inline distT="0" distB="0" distL="0" distR="0" wp14:anchorId="1A81A028" wp14:editId="43FDAF30">
            <wp:extent cx="4036406" cy="2356730"/>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6264" cy="2362486"/>
                    </a:xfrm>
                    <a:prstGeom prst="rect">
                      <a:avLst/>
                    </a:prstGeom>
                  </pic:spPr>
                </pic:pic>
              </a:graphicData>
            </a:graphic>
          </wp:inline>
        </w:drawing>
      </w:r>
    </w:p>
    <w:p w:rsidR="00922B45" w:rsidRDefault="00922B45">
      <w:r>
        <w:rPr>
          <w:noProof/>
          <w:lang w:eastAsia="en-IE"/>
        </w:rPr>
        <w:drawing>
          <wp:inline distT="0" distB="0" distL="0" distR="0" wp14:anchorId="2451C7B0" wp14:editId="22D93354">
            <wp:extent cx="4092430" cy="2070428"/>
            <wp:effectExtent l="0" t="0" r="381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9513" cy="2079070"/>
                    </a:xfrm>
                    <a:prstGeom prst="rect">
                      <a:avLst/>
                    </a:prstGeom>
                  </pic:spPr>
                </pic:pic>
              </a:graphicData>
            </a:graphic>
          </wp:inline>
        </w:drawing>
      </w:r>
    </w:p>
    <w:p w:rsidR="00006EA9" w:rsidRDefault="00922B45">
      <w:r>
        <w:rPr>
          <w:noProof/>
          <w:lang w:eastAsia="en-IE"/>
        </w:rPr>
        <w:drawing>
          <wp:inline distT="0" distB="0" distL="0" distR="0" wp14:anchorId="121E219B" wp14:editId="76E48D1B">
            <wp:extent cx="4210050" cy="314014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0604" cy="3140555"/>
                    </a:xfrm>
                    <a:prstGeom prst="rect">
                      <a:avLst/>
                    </a:prstGeom>
                  </pic:spPr>
                </pic:pic>
              </a:graphicData>
            </a:graphic>
          </wp:inline>
        </w:drawing>
      </w:r>
    </w:p>
    <w:p w:rsidR="00A20529" w:rsidRDefault="00A20529">
      <w:pPr>
        <w:rPr>
          <w:b/>
          <w:color w:val="FF0000"/>
          <w:sz w:val="32"/>
        </w:rPr>
      </w:pPr>
    </w:p>
    <w:p w:rsidR="00A20529" w:rsidRDefault="00A20529">
      <w:pPr>
        <w:rPr>
          <w:b/>
          <w:color w:val="FF0000"/>
          <w:sz w:val="32"/>
        </w:rPr>
      </w:pPr>
    </w:p>
    <w:p w:rsidR="00922B45" w:rsidRPr="00A20529" w:rsidRDefault="00922B45">
      <w:pPr>
        <w:rPr>
          <w:b/>
          <w:color w:val="FF0000"/>
          <w:sz w:val="32"/>
        </w:rPr>
      </w:pPr>
      <w:r w:rsidRPr="00A20529">
        <w:rPr>
          <w:b/>
          <w:color w:val="FF0000"/>
          <w:sz w:val="32"/>
        </w:rPr>
        <w:lastRenderedPageBreak/>
        <w:t>Types of Investments explained:</w:t>
      </w:r>
    </w:p>
    <w:p w:rsidR="00922B45" w:rsidRPr="00A20529" w:rsidRDefault="00A20529">
      <w:pPr>
        <w:rPr>
          <w:b/>
          <w:color w:val="FF0000"/>
          <w:sz w:val="28"/>
        </w:rPr>
      </w:pPr>
      <w:r w:rsidRPr="00A20529">
        <w:rPr>
          <w:b/>
          <w:color w:val="FF0000"/>
          <w:sz w:val="28"/>
        </w:rPr>
        <w:t>Stock Market</w:t>
      </w:r>
    </w:p>
    <w:p w:rsidR="00A20529" w:rsidRDefault="00A20529">
      <w:pPr>
        <w:rPr>
          <w:b/>
          <w:sz w:val="28"/>
        </w:rPr>
      </w:pPr>
      <w:r w:rsidRPr="00A20529">
        <w:rPr>
          <w:b/>
          <w:sz w:val="28"/>
        </w:rPr>
        <w:t xml:space="preserve">When you purchase shares on the stock market you are buying a stake in a business. You can choose to sell on your share as the value of it rises- this is called a </w:t>
      </w:r>
      <w:r w:rsidRPr="00A20529">
        <w:rPr>
          <w:b/>
          <w:color w:val="FF0000"/>
          <w:sz w:val="28"/>
        </w:rPr>
        <w:t>Capital Gain</w:t>
      </w:r>
      <w:r w:rsidRPr="00A20529">
        <w:rPr>
          <w:b/>
          <w:sz w:val="28"/>
        </w:rPr>
        <w:t xml:space="preserve">, or keep the share in the business and earn a </w:t>
      </w:r>
      <w:r>
        <w:rPr>
          <w:b/>
          <w:color w:val="FF0000"/>
          <w:sz w:val="28"/>
        </w:rPr>
        <w:t>D</w:t>
      </w:r>
      <w:r w:rsidRPr="00A20529">
        <w:rPr>
          <w:b/>
          <w:color w:val="FF0000"/>
          <w:sz w:val="28"/>
        </w:rPr>
        <w:t>ividend</w:t>
      </w:r>
      <w:r w:rsidRPr="00A20529">
        <w:rPr>
          <w:b/>
          <w:sz w:val="28"/>
        </w:rPr>
        <w:t>, which is a payment on</w:t>
      </w:r>
      <w:r>
        <w:rPr>
          <w:b/>
          <w:sz w:val="28"/>
        </w:rPr>
        <w:t xml:space="preserve"> the profit made by a business</w:t>
      </w:r>
    </w:p>
    <w:p w:rsidR="00A20529" w:rsidRDefault="00A20529">
      <w:pPr>
        <w:rPr>
          <w:b/>
          <w:sz w:val="28"/>
        </w:rPr>
      </w:pPr>
    </w:p>
    <w:p w:rsidR="00A20529" w:rsidRDefault="00A20529">
      <w:pPr>
        <w:rPr>
          <w:b/>
          <w:color w:val="FF0000"/>
          <w:sz w:val="28"/>
        </w:rPr>
      </w:pPr>
      <w:r w:rsidRPr="00DF2B26">
        <w:rPr>
          <w:b/>
          <w:color w:val="FF0000"/>
          <w:sz w:val="28"/>
        </w:rPr>
        <w:t>Property Marke</w:t>
      </w:r>
      <w:r w:rsidR="00DF2B26" w:rsidRPr="00DF2B26">
        <w:rPr>
          <w:b/>
          <w:color w:val="FF0000"/>
          <w:sz w:val="28"/>
        </w:rPr>
        <w:t>t</w:t>
      </w:r>
    </w:p>
    <w:p w:rsidR="00DF2B26" w:rsidRDefault="00DF2B26">
      <w:pPr>
        <w:rPr>
          <w:b/>
          <w:sz w:val="28"/>
        </w:rPr>
      </w:pPr>
      <w:r>
        <w:rPr>
          <w:b/>
          <w:sz w:val="28"/>
        </w:rPr>
        <w:t xml:space="preserve">Some people invest their money in the housing market in the hope that the house will rise in value and resell it at a larger profit. </w:t>
      </w:r>
    </w:p>
    <w:p w:rsidR="00DF2B26" w:rsidRDefault="00DF2B26">
      <w:pPr>
        <w:rPr>
          <w:b/>
          <w:sz w:val="28"/>
        </w:rPr>
      </w:pPr>
    </w:p>
    <w:p w:rsidR="00DF2B26" w:rsidRDefault="0011398D" w:rsidP="00DF2B26">
      <w:pPr>
        <w:spacing w:line="360" w:lineRule="auto"/>
        <w:rPr>
          <w:b/>
          <w:color w:val="FF0000"/>
          <w:sz w:val="28"/>
        </w:rPr>
      </w:pPr>
      <w:r w:rsidRPr="0011398D">
        <w:rPr>
          <w:b/>
          <w:color w:val="FF0000"/>
          <w:sz w:val="28"/>
        </w:rPr>
        <w:t>Endowment Policy</w:t>
      </w:r>
    </w:p>
    <w:p w:rsidR="0011398D" w:rsidRPr="0011398D" w:rsidRDefault="0011398D" w:rsidP="0011398D">
      <w:pPr>
        <w:shd w:val="clear" w:color="auto" w:fill="FFFFFF"/>
        <w:spacing w:before="100" w:beforeAutospacing="1" w:after="100" w:afterAutospacing="1" w:line="360" w:lineRule="atLeast"/>
        <w:rPr>
          <w:rFonts w:eastAsia="Times New Roman" w:cs="Arial"/>
          <w:b/>
          <w:sz w:val="28"/>
          <w:lang w:val="en-GB" w:eastAsia="en-IE"/>
        </w:rPr>
      </w:pPr>
      <w:r w:rsidRPr="0011398D">
        <w:rPr>
          <w:rFonts w:eastAsia="Times New Roman" w:cs="Arial"/>
          <w:b/>
          <w:sz w:val="28"/>
          <w:lang w:val="en-GB" w:eastAsia="en-IE"/>
        </w:rPr>
        <w:t>Taken out</w:t>
      </w:r>
      <w:r>
        <w:rPr>
          <w:rFonts w:eastAsia="Times New Roman" w:cs="Arial"/>
          <w:b/>
          <w:sz w:val="28"/>
          <w:lang w:val="en-GB" w:eastAsia="en-IE"/>
        </w:rPr>
        <w:t xml:space="preserve"> with an insurance company</w:t>
      </w:r>
      <w:r w:rsidRPr="0011398D">
        <w:rPr>
          <w:rFonts w:eastAsia="Times New Roman" w:cs="Arial"/>
          <w:b/>
          <w:sz w:val="28"/>
          <w:lang w:val="en-GB" w:eastAsia="en-IE"/>
        </w:rPr>
        <w:t xml:space="preserve"> over an agreed period of time giving a lump sum to you as the insured person if you live past an agreed period of time or will pay an agreed amount if the insured person dies before a date.</w:t>
      </w:r>
    </w:p>
    <w:p w:rsidR="00DF2B26" w:rsidRPr="00DF2B26" w:rsidRDefault="00DF2B26">
      <w:pPr>
        <w:rPr>
          <w:b/>
          <w:sz w:val="28"/>
        </w:rPr>
      </w:pPr>
    </w:p>
    <w:sectPr w:rsidR="00DF2B26" w:rsidRPr="00DF2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295B"/>
    <w:multiLevelType w:val="hybridMultilevel"/>
    <w:tmpl w:val="88AA6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092673"/>
    <w:multiLevelType w:val="hybridMultilevel"/>
    <w:tmpl w:val="B630D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D105D4"/>
    <w:multiLevelType w:val="hybridMultilevel"/>
    <w:tmpl w:val="A7C49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6711B7"/>
    <w:multiLevelType w:val="hybridMultilevel"/>
    <w:tmpl w:val="C1F8D3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CC70EB"/>
    <w:multiLevelType w:val="hybridMultilevel"/>
    <w:tmpl w:val="8CA298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F638BD"/>
    <w:multiLevelType w:val="hybridMultilevel"/>
    <w:tmpl w:val="EBBAC9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B4C73E3"/>
    <w:multiLevelType w:val="hybridMultilevel"/>
    <w:tmpl w:val="1AB29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56"/>
    <w:rsid w:val="00006EA9"/>
    <w:rsid w:val="0011398D"/>
    <w:rsid w:val="001F621A"/>
    <w:rsid w:val="00300510"/>
    <w:rsid w:val="00522A56"/>
    <w:rsid w:val="00922B45"/>
    <w:rsid w:val="00A20529"/>
    <w:rsid w:val="00B978A9"/>
    <w:rsid w:val="00D071BB"/>
    <w:rsid w:val="00DF2B26"/>
    <w:rsid w:val="00FD31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B644-FB34-402E-86A0-8E9909F9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A56"/>
    <w:pPr>
      <w:ind w:left="720"/>
      <w:contextualSpacing/>
    </w:pPr>
  </w:style>
  <w:style w:type="table" w:styleId="TableGrid">
    <w:name w:val="Table Grid"/>
    <w:basedOn w:val="TableNormal"/>
    <w:uiPriority w:val="39"/>
    <w:rsid w:val="00DF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1</cp:revision>
  <dcterms:created xsi:type="dcterms:W3CDTF">2017-06-13T12:40:00Z</dcterms:created>
  <dcterms:modified xsi:type="dcterms:W3CDTF">2017-06-13T14:20:00Z</dcterms:modified>
</cp:coreProperties>
</file>