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88" w:rsidRDefault="00CA4C88" w:rsidP="001D3E06">
      <w:pPr>
        <w:jc w:val="center"/>
        <w:rPr>
          <w:b/>
          <w:color w:val="FF0000"/>
          <w:sz w:val="36"/>
          <w:lang w:val="en-GB"/>
        </w:rPr>
      </w:pPr>
      <w:r>
        <w:rPr>
          <w:b/>
          <w:color w:val="FF0000"/>
          <w:sz w:val="36"/>
          <w:lang w:val="en-GB"/>
        </w:rPr>
        <w:t>Bookkeeping</w:t>
      </w:r>
    </w:p>
    <w:p w:rsidR="00CA4C88" w:rsidRDefault="00CA4C88" w:rsidP="00CA4C88">
      <w:pPr>
        <w:rPr>
          <w:sz w:val="32"/>
          <w:lang w:val="en-GB"/>
        </w:rPr>
      </w:pPr>
      <w:r>
        <w:rPr>
          <w:sz w:val="32"/>
          <w:lang w:val="en-GB"/>
        </w:rPr>
        <w:t xml:space="preserve">Bookkeeping is concerned with accurately recording a business’s money coming in and out. In doing so, we will return to the </w:t>
      </w:r>
      <w:r w:rsidRPr="00CA4C88">
        <w:rPr>
          <w:b/>
          <w:i/>
          <w:sz w:val="32"/>
          <w:u w:val="single"/>
          <w:lang w:val="en-GB"/>
        </w:rPr>
        <w:t>Analysed Cash Book</w:t>
      </w:r>
      <w:r>
        <w:rPr>
          <w:sz w:val="32"/>
          <w:lang w:val="en-GB"/>
        </w:rPr>
        <w:t xml:space="preserve"> which we would have looked at in First Year, but this time from the point of view from a business.</w:t>
      </w:r>
    </w:p>
    <w:p w:rsidR="00CA4C88" w:rsidRPr="00CA4C88" w:rsidRDefault="00CA4C88" w:rsidP="00CA4C88">
      <w:pPr>
        <w:rPr>
          <w:sz w:val="32"/>
          <w:lang w:val="en-GB"/>
        </w:rPr>
      </w:pPr>
      <w:r>
        <w:rPr>
          <w:sz w:val="32"/>
          <w:lang w:val="en-GB"/>
        </w:rPr>
        <w:t xml:space="preserve">Once they have completed Analysed Cash Book, a business will then have to post these total figures for each debit and credit to </w:t>
      </w:r>
      <w:r w:rsidRPr="00CA4C88">
        <w:rPr>
          <w:b/>
          <w:i/>
          <w:sz w:val="32"/>
          <w:u w:val="single"/>
          <w:lang w:val="en-GB"/>
        </w:rPr>
        <w:t>General Ledgers</w:t>
      </w:r>
      <w:r>
        <w:rPr>
          <w:sz w:val="32"/>
          <w:lang w:val="en-GB"/>
        </w:rPr>
        <w:t xml:space="preserve">. The final step in Bookkeeping is to then post these figures to a </w:t>
      </w:r>
      <w:r w:rsidRPr="00CA4C88">
        <w:rPr>
          <w:b/>
          <w:i/>
          <w:sz w:val="32"/>
          <w:u w:val="single"/>
          <w:lang w:val="en-GB"/>
        </w:rPr>
        <w:t>Trial Balance</w:t>
      </w:r>
      <w:r>
        <w:rPr>
          <w:sz w:val="32"/>
          <w:lang w:val="en-GB"/>
        </w:rPr>
        <w:t xml:space="preserve">. </w:t>
      </w:r>
    </w:p>
    <w:p w:rsidR="00CA4C88" w:rsidRDefault="00CA4C88" w:rsidP="001D3E06">
      <w:pPr>
        <w:jc w:val="center"/>
        <w:rPr>
          <w:b/>
          <w:color w:val="FF0000"/>
          <w:sz w:val="36"/>
          <w:lang w:val="en-GB"/>
        </w:rPr>
      </w:pPr>
    </w:p>
    <w:p w:rsidR="00CA4C88" w:rsidRDefault="00CA4C88" w:rsidP="001D3E06">
      <w:pPr>
        <w:jc w:val="center"/>
        <w:rPr>
          <w:b/>
          <w:color w:val="FF0000"/>
          <w:sz w:val="36"/>
          <w:lang w:val="en-GB"/>
        </w:rPr>
      </w:pPr>
      <w:r>
        <w:rPr>
          <w:b/>
          <w:color w:val="FF0000"/>
          <w:sz w:val="36"/>
          <w:lang w:val="en-GB"/>
        </w:rPr>
        <w:t>1. The Analysed Cash Book</w:t>
      </w:r>
    </w:p>
    <w:p w:rsidR="00CA4C88" w:rsidRPr="00CA4C88" w:rsidRDefault="00CA4C88" w:rsidP="00CA4C88">
      <w:pPr>
        <w:rPr>
          <w:b/>
          <w:color w:val="C00000"/>
          <w:sz w:val="32"/>
          <w:lang w:val="en-GB"/>
        </w:rPr>
      </w:pPr>
      <w:r w:rsidRPr="00CA4C88">
        <w:rPr>
          <w:b/>
          <w:color w:val="C00000"/>
          <w:sz w:val="32"/>
          <w:lang w:val="en-GB"/>
        </w:rPr>
        <w:t>Why does a business need to prepare an Analysed Cash Book?</w:t>
      </w:r>
    </w:p>
    <w:p w:rsidR="00CA4C88" w:rsidRDefault="00CA4C88" w:rsidP="00CA4C88">
      <w:pPr>
        <w:rPr>
          <w:sz w:val="32"/>
          <w:lang w:val="en-GB"/>
        </w:rPr>
      </w:pPr>
      <w:r>
        <w:rPr>
          <w:sz w:val="32"/>
          <w:lang w:val="en-GB"/>
        </w:rPr>
        <w:t xml:space="preserve">The Analysed Cash Book is used by households and businesses to record all money coming in (debits), and all money going out (credits). </w:t>
      </w:r>
    </w:p>
    <w:p w:rsidR="00CA4C88" w:rsidRPr="00CA4C88" w:rsidRDefault="00CA4C88" w:rsidP="00CA4C88">
      <w:pPr>
        <w:rPr>
          <w:i/>
          <w:color w:val="C00000"/>
          <w:sz w:val="24"/>
          <w:lang w:val="en-GB"/>
        </w:rPr>
      </w:pPr>
      <w:r w:rsidRPr="00CA4C88">
        <w:rPr>
          <w:i/>
          <w:color w:val="C00000"/>
          <w:sz w:val="24"/>
          <w:lang w:val="en-GB"/>
        </w:rPr>
        <w:t>Take a look at the question from the 2019 Junior Cert exam.</w:t>
      </w:r>
    </w:p>
    <w:p w:rsidR="00CA4C88" w:rsidRPr="00CA4C88" w:rsidRDefault="00CA4C88" w:rsidP="00CA4C88">
      <w:pPr>
        <w:rPr>
          <w:sz w:val="32"/>
          <w:lang w:val="en-GB"/>
        </w:rPr>
      </w:pPr>
      <w:r>
        <w:rPr>
          <w:noProof/>
          <w:lang w:eastAsia="en-IE"/>
        </w:rPr>
        <w:drawing>
          <wp:inline distT="0" distB="0" distL="0" distR="0" wp14:anchorId="7A0CA097" wp14:editId="4FD4540B">
            <wp:extent cx="5731510" cy="3060479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88" w:rsidRDefault="00CA4C88" w:rsidP="00CA4C88">
      <w:pPr>
        <w:rPr>
          <w:b/>
          <w:color w:val="FF0000"/>
          <w:sz w:val="36"/>
          <w:lang w:val="en-GB"/>
        </w:rPr>
      </w:pPr>
      <w:r>
        <w:rPr>
          <w:noProof/>
          <w:lang w:eastAsia="en-IE"/>
        </w:rPr>
        <w:lastRenderedPageBreak/>
        <w:drawing>
          <wp:inline distT="0" distB="0" distL="0" distR="0" wp14:anchorId="17EAE493" wp14:editId="199EA795">
            <wp:extent cx="6426258" cy="410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258" cy="410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88" w:rsidRPr="00C34C28" w:rsidRDefault="00CA4C88" w:rsidP="00CA4C88">
      <w:pPr>
        <w:rPr>
          <w:sz w:val="32"/>
          <w:lang w:val="en-GB"/>
        </w:rPr>
      </w:pPr>
      <w:r w:rsidRPr="00C34C28">
        <w:rPr>
          <w:sz w:val="32"/>
          <w:lang w:val="en-GB"/>
        </w:rPr>
        <w:t xml:space="preserve">In this particular question, we take the information given and post to the relevant accounts. We first need to establish what </w:t>
      </w:r>
      <w:r w:rsidR="00C34C28" w:rsidRPr="00C34C28">
        <w:rPr>
          <w:sz w:val="32"/>
          <w:lang w:val="en-GB"/>
        </w:rPr>
        <w:t xml:space="preserve">a debit </w:t>
      </w:r>
      <w:r w:rsidR="00C34C28">
        <w:rPr>
          <w:sz w:val="32"/>
          <w:lang w:val="en-GB"/>
        </w:rPr>
        <w:t xml:space="preserve">and </w:t>
      </w:r>
      <w:r w:rsidR="00C34C28" w:rsidRPr="00C34C28">
        <w:rPr>
          <w:sz w:val="32"/>
          <w:lang w:val="en-GB"/>
        </w:rPr>
        <w:t xml:space="preserve">credit </w:t>
      </w:r>
      <w:r w:rsidR="00C34C28">
        <w:rPr>
          <w:sz w:val="32"/>
          <w:lang w:val="en-GB"/>
        </w:rPr>
        <w:t xml:space="preserve">is for the business. </w:t>
      </w:r>
    </w:p>
    <w:p w:rsidR="00C34C28" w:rsidRDefault="00CA4C88" w:rsidP="00CA4C88">
      <w:pPr>
        <w:rPr>
          <w:sz w:val="32"/>
          <w:lang w:val="en-GB"/>
        </w:rPr>
      </w:pPr>
      <w:r w:rsidRPr="00C34C28">
        <w:rPr>
          <w:sz w:val="32"/>
          <w:lang w:val="en-GB"/>
        </w:rPr>
        <w:t>We also will be working with both Sales and Purchases that will include VAT.</w:t>
      </w:r>
      <w:r w:rsidR="00C34C28" w:rsidRPr="00C34C28">
        <w:rPr>
          <w:sz w:val="32"/>
          <w:lang w:val="en-GB"/>
        </w:rPr>
        <w:t xml:space="preserve"> VAT will need to be calculated on these figur</w:t>
      </w:r>
      <w:r w:rsidR="00C34C28">
        <w:rPr>
          <w:sz w:val="32"/>
          <w:lang w:val="en-GB"/>
        </w:rPr>
        <w:t xml:space="preserve">es.  </w:t>
      </w:r>
    </w:p>
    <w:p w:rsidR="00CA4C88" w:rsidRPr="00C34C28" w:rsidRDefault="00C34C28" w:rsidP="00CA4C88">
      <w:pPr>
        <w:rPr>
          <w:sz w:val="32"/>
          <w:lang w:val="en-GB"/>
        </w:rPr>
      </w:pPr>
      <w:r>
        <w:rPr>
          <w:sz w:val="32"/>
          <w:lang w:val="en-GB"/>
        </w:rPr>
        <w:t>T</w:t>
      </w:r>
      <w:r w:rsidRPr="00C34C28">
        <w:rPr>
          <w:sz w:val="32"/>
          <w:lang w:val="en-GB"/>
        </w:rPr>
        <w:t>he total figure w</w:t>
      </w:r>
      <w:r>
        <w:rPr>
          <w:sz w:val="32"/>
          <w:lang w:val="en-GB"/>
        </w:rPr>
        <w:t>ill go into the Bank column, but</w:t>
      </w:r>
      <w:r w:rsidRPr="00C34C28">
        <w:rPr>
          <w:sz w:val="32"/>
          <w:lang w:val="en-GB"/>
        </w:rPr>
        <w:t xml:space="preserve"> we sep</w:t>
      </w:r>
      <w:r>
        <w:rPr>
          <w:sz w:val="32"/>
          <w:lang w:val="en-GB"/>
        </w:rPr>
        <w:t>a</w:t>
      </w:r>
      <w:r w:rsidRPr="00C34C28">
        <w:rPr>
          <w:sz w:val="32"/>
          <w:lang w:val="en-GB"/>
        </w:rPr>
        <w:t xml:space="preserve">rate the VAT in both Sales and Purchases. (This will make sense with practice). </w:t>
      </w:r>
    </w:p>
    <w:p w:rsidR="00C34C28" w:rsidRDefault="00C34C28" w:rsidP="00C34C28">
      <w:pPr>
        <w:rPr>
          <w:sz w:val="32"/>
          <w:lang w:val="en-GB"/>
        </w:rPr>
      </w:pPr>
      <w:r w:rsidRPr="00C34C28">
        <w:rPr>
          <w:sz w:val="32"/>
          <w:lang w:val="en-GB"/>
        </w:rPr>
        <w:t xml:space="preserve">When we have all our totals, we will return to how to balance these accounts. </w:t>
      </w:r>
    </w:p>
    <w:p w:rsidR="00C34C28" w:rsidRDefault="00C34C28" w:rsidP="00893CC1">
      <w:pPr>
        <w:rPr>
          <w:sz w:val="32"/>
          <w:lang w:val="en-GB"/>
        </w:rPr>
      </w:pPr>
    </w:p>
    <w:p w:rsidR="00C34C28" w:rsidRDefault="00C34C28" w:rsidP="00893CC1">
      <w:pPr>
        <w:rPr>
          <w:sz w:val="32"/>
          <w:lang w:val="en-GB"/>
        </w:rPr>
      </w:pPr>
    </w:p>
    <w:p w:rsidR="00C34C28" w:rsidRDefault="00C34C28" w:rsidP="00893CC1">
      <w:pPr>
        <w:rPr>
          <w:sz w:val="32"/>
          <w:lang w:val="en-GB"/>
        </w:rPr>
      </w:pPr>
    </w:p>
    <w:p w:rsidR="00C34C28" w:rsidRDefault="00C34C28" w:rsidP="00C34C28">
      <w:pPr>
        <w:jc w:val="center"/>
        <w:rPr>
          <w:b/>
          <w:color w:val="FF0000"/>
          <w:sz w:val="32"/>
          <w:lang w:val="en-GB"/>
        </w:rPr>
      </w:pPr>
      <w:r w:rsidRPr="00C34C28">
        <w:rPr>
          <w:b/>
          <w:color w:val="FF0000"/>
          <w:sz w:val="32"/>
          <w:lang w:val="en-GB"/>
        </w:rPr>
        <w:lastRenderedPageBreak/>
        <w:t>2. The General Ledger</w:t>
      </w:r>
    </w:p>
    <w:p w:rsidR="00C34C28" w:rsidRDefault="00C34C28" w:rsidP="00C34C28">
      <w:pPr>
        <w:rPr>
          <w:sz w:val="32"/>
          <w:lang w:val="en-GB"/>
        </w:rPr>
      </w:pPr>
      <w:r>
        <w:rPr>
          <w:sz w:val="32"/>
          <w:lang w:val="en-GB"/>
        </w:rPr>
        <w:t>Once the Analysed Cash Book has been completed, the individual accounts are opened in the General Ledger and these figures are posted from the Analysed Cash Book.</w:t>
      </w:r>
    </w:p>
    <w:p w:rsidR="00C34C28" w:rsidRDefault="00C34C28" w:rsidP="00C34C28">
      <w:pPr>
        <w:rPr>
          <w:sz w:val="32"/>
          <w:lang w:val="en-GB"/>
        </w:rPr>
      </w:pPr>
      <w:r>
        <w:rPr>
          <w:sz w:val="32"/>
          <w:lang w:val="en-GB"/>
        </w:rPr>
        <w:t>The headings of each of the columns in the Cash Book, e.g. Sales, VAT, Wages etc… make up the headings for the General Ledgers.</w:t>
      </w:r>
    </w:p>
    <w:p w:rsidR="00C34C28" w:rsidRDefault="00C34C28" w:rsidP="00C34C28">
      <w:pPr>
        <w:rPr>
          <w:sz w:val="32"/>
          <w:lang w:val="en-GB"/>
        </w:rPr>
      </w:pPr>
      <w:r>
        <w:rPr>
          <w:sz w:val="32"/>
          <w:lang w:val="en-GB"/>
        </w:rPr>
        <w:t>The Debit side of the ledgers are used for recording assets and expenses.</w:t>
      </w:r>
    </w:p>
    <w:p w:rsidR="00C34C28" w:rsidRDefault="00C34C28" w:rsidP="00C34C28">
      <w:pPr>
        <w:rPr>
          <w:sz w:val="32"/>
          <w:lang w:val="en-GB"/>
        </w:rPr>
      </w:pPr>
      <w:r>
        <w:rPr>
          <w:sz w:val="32"/>
          <w:lang w:val="en-GB"/>
        </w:rPr>
        <w:t xml:space="preserve">The Credit side of the ledgers are used for recording incomes, gains, and liabilities. </w:t>
      </w:r>
    </w:p>
    <w:p w:rsidR="00C34C28" w:rsidRPr="00C34C28" w:rsidRDefault="00C34C28" w:rsidP="00C34C28">
      <w:pPr>
        <w:rPr>
          <w:i/>
          <w:color w:val="C00000"/>
          <w:sz w:val="24"/>
          <w:lang w:val="en-GB"/>
        </w:rPr>
      </w:pPr>
      <w:r w:rsidRPr="00C34C28">
        <w:rPr>
          <w:i/>
          <w:color w:val="C00000"/>
          <w:sz w:val="24"/>
          <w:lang w:val="en-GB"/>
        </w:rPr>
        <w:t>Let’s continue the 2019 question</w:t>
      </w:r>
    </w:p>
    <w:p w:rsidR="00C34C28" w:rsidRDefault="00C34C28" w:rsidP="00C34C28">
      <w:pPr>
        <w:rPr>
          <w:sz w:val="32"/>
          <w:lang w:val="en-GB"/>
        </w:rPr>
      </w:pPr>
      <w:r>
        <w:rPr>
          <w:noProof/>
          <w:lang w:eastAsia="en-IE"/>
        </w:rPr>
        <w:drawing>
          <wp:inline distT="0" distB="0" distL="0" distR="0" wp14:anchorId="324ACD88" wp14:editId="7ABB9A51">
            <wp:extent cx="5400675" cy="4933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A5" w:rsidRDefault="00CB57A5" w:rsidP="00C34C28">
      <w:pPr>
        <w:rPr>
          <w:sz w:val="32"/>
          <w:lang w:val="en-GB"/>
        </w:rPr>
      </w:pPr>
      <w:r>
        <w:rPr>
          <w:noProof/>
          <w:lang w:eastAsia="en-IE"/>
        </w:rPr>
        <w:lastRenderedPageBreak/>
        <w:drawing>
          <wp:inline distT="0" distB="0" distL="0" distR="0" wp14:anchorId="72955FFF" wp14:editId="6790A515">
            <wp:extent cx="539115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A5" w:rsidRDefault="00CB57A5" w:rsidP="00C34C28">
      <w:pPr>
        <w:rPr>
          <w:sz w:val="32"/>
          <w:lang w:val="en-GB"/>
        </w:rPr>
      </w:pPr>
      <w:r>
        <w:rPr>
          <w:sz w:val="32"/>
          <w:lang w:val="en-GB"/>
        </w:rPr>
        <w:t xml:space="preserve">We must balance each of these accounts. These balances will be used for the last section, which is posting these figures to the Trial Balance. </w:t>
      </w:r>
    </w:p>
    <w:p w:rsidR="00CB57A5" w:rsidRDefault="00CB57A5" w:rsidP="00C34C28">
      <w:pPr>
        <w:rPr>
          <w:sz w:val="32"/>
          <w:lang w:val="en-GB"/>
        </w:rPr>
      </w:pPr>
    </w:p>
    <w:p w:rsidR="00CB57A5" w:rsidRDefault="00CB57A5" w:rsidP="00C34C28">
      <w:pPr>
        <w:rPr>
          <w:sz w:val="32"/>
          <w:lang w:val="en-GB"/>
        </w:rPr>
      </w:pPr>
    </w:p>
    <w:p w:rsidR="00CB57A5" w:rsidRDefault="00CB57A5" w:rsidP="00C34C28">
      <w:pPr>
        <w:rPr>
          <w:sz w:val="32"/>
          <w:lang w:val="en-GB"/>
        </w:rPr>
      </w:pPr>
    </w:p>
    <w:p w:rsidR="00CB57A5" w:rsidRDefault="00CB57A5" w:rsidP="00C34C28">
      <w:pPr>
        <w:rPr>
          <w:sz w:val="32"/>
          <w:lang w:val="en-GB"/>
        </w:rPr>
      </w:pPr>
    </w:p>
    <w:p w:rsidR="00CB57A5" w:rsidRDefault="00CB57A5" w:rsidP="00C34C28">
      <w:pPr>
        <w:rPr>
          <w:sz w:val="32"/>
          <w:lang w:val="en-GB"/>
        </w:rPr>
      </w:pPr>
    </w:p>
    <w:p w:rsidR="00CB57A5" w:rsidRDefault="00CB57A5" w:rsidP="00C34C28">
      <w:pPr>
        <w:rPr>
          <w:sz w:val="32"/>
          <w:lang w:val="en-GB"/>
        </w:rPr>
      </w:pPr>
    </w:p>
    <w:p w:rsidR="00CB57A5" w:rsidRDefault="00CB57A5" w:rsidP="00CB57A5">
      <w:pPr>
        <w:jc w:val="center"/>
        <w:rPr>
          <w:b/>
          <w:color w:val="FF0000"/>
          <w:sz w:val="32"/>
          <w:lang w:val="en-GB"/>
        </w:rPr>
      </w:pPr>
      <w:r w:rsidRPr="00CB57A5">
        <w:rPr>
          <w:b/>
          <w:color w:val="FF0000"/>
          <w:sz w:val="32"/>
          <w:lang w:val="en-GB"/>
        </w:rPr>
        <w:lastRenderedPageBreak/>
        <w:t>The Trial Balance</w:t>
      </w:r>
    </w:p>
    <w:p w:rsidR="00CB57A5" w:rsidRDefault="00CB57A5" w:rsidP="00CB57A5">
      <w:pPr>
        <w:rPr>
          <w:sz w:val="32"/>
          <w:lang w:val="en-GB"/>
        </w:rPr>
      </w:pPr>
      <w:r>
        <w:rPr>
          <w:sz w:val="32"/>
          <w:lang w:val="en-GB"/>
        </w:rPr>
        <w:t xml:space="preserve">The Trial Balance shows a list of all the balances brought down (Balance b/d) from the Analysed Cash Book and General Ledgers. </w:t>
      </w:r>
    </w:p>
    <w:p w:rsidR="00CB57A5" w:rsidRDefault="00CB57A5" w:rsidP="00CB57A5">
      <w:pPr>
        <w:rPr>
          <w:sz w:val="32"/>
          <w:lang w:val="en-GB"/>
        </w:rPr>
      </w:pPr>
      <w:r>
        <w:rPr>
          <w:sz w:val="32"/>
          <w:lang w:val="en-GB"/>
        </w:rPr>
        <w:t xml:space="preserve">The Trial Balance total should be the same, and will show that the accounts have been prepared accurately. </w:t>
      </w:r>
    </w:p>
    <w:p w:rsidR="00CB57A5" w:rsidRDefault="00CB57A5" w:rsidP="00CB57A5">
      <w:pPr>
        <w:rPr>
          <w:sz w:val="32"/>
          <w:lang w:val="en-GB"/>
        </w:rPr>
      </w:pPr>
      <w:r>
        <w:rPr>
          <w:sz w:val="32"/>
          <w:lang w:val="en-GB"/>
        </w:rPr>
        <w:t xml:space="preserve">Any balance b/d from the General Ledgers will go on the Debit side of the Trial Balance. </w:t>
      </w:r>
    </w:p>
    <w:p w:rsidR="00CB57A5" w:rsidRDefault="00CB57A5" w:rsidP="00CB57A5">
      <w:pPr>
        <w:rPr>
          <w:sz w:val="32"/>
          <w:lang w:val="en-GB"/>
        </w:rPr>
      </w:pPr>
      <w:r>
        <w:rPr>
          <w:sz w:val="32"/>
          <w:lang w:val="en-GB"/>
        </w:rPr>
        <w:t xml:space="preserve">Any balance </w:t>
      </w:r>
      <w:proofErr w:type="gramStart"/>
      <w:r>
        <w:rPr>
          <w:sz w:val="32"/>
          <w:lang w:val="en-GB"/>
        </w:rPr>
        <w:t>c/d</w:t>
      </w:r>
      <w:proofErr w:type="gramEnd"/>
      <w:r>
        <w:rPr>
          <w:sz w:val="32"/>
          <w:lang w:val="en-GB"/>
        </w:rPr>
        <w:t xml:space="preserve"> from the General Ledgers will go on the Credit side of the Trial Balance. </w:t>
      </w:r>
    </w:p>
    <w:p w:rsidR="00CB57A5" w:rsidRDefault="00CB57A5" w:rsidP="00CB57A5">
      <w:pPr>
        <w:rPr>
          <w:i/>
          <w:color w:val="C00000"/>
          <w:sz w:val="24"/>
          <w:lang w:val="en-GB"/>
        </w:rPr>
      </w:pPr>
      <w:r w:rsidRPr="00C34C28">
        <w:rPr>
          <w:i/>
          <w:color w:val="C00000"/>
          <w:sz w:val="24"/>
          <w:lang w:val="en-GB"/>
        </w:rPr>
        <w:t>Let’</w:t>
      </w:r>
      <w:r>
        <w:rPr>
          <w:i/>
          <w:color w:val="C00000"/>
          <w:sz w:val="24"/>
          <w:lang w:val="en-GB"/>
        </w:rPr>
        <w:t>s complete</w:t>
      </w:r>
      <w:r w:rsidRPr="00C34C28">
        <w:rPr>
          <w:i/>
          <w:color w:val="C00000"/>
          <w:sz w:val="24"/>
          <w:lang w:val="en-GB"/>
        </w:rPr>
        <w:t xml:space="preserve"> </w:t>
      </w:r>
      <w:r>
        <w:rPr>
          <w:i/>
          <w:color w:val="C00000"/>
          <w:sz w:val="24"/>
          <w:lang w:val="en-GB"/>
        </w:rPr>
        <w:t xml:space="preserve">a Trial Balance </w:t>
      </w:r>
      <w:r w:rsidRPr="00C34C28">
        <w:rPr>
          <w:i/>
          <w:color w:val="C00000"/>
          <w:sz w:val="24"/>
          <w:lang w:val="en-GB"/>
        </w:rPr>
        <w:t>the 2019 question</w:t>
      </w:r>
    </w:p>
    <w:p w:rsidR="00CB57A5" w:rsidRPr="00C34C28" w:rsidRDefault="00683FA7" w:rsidP="00CB57A5">
      <w:pPr>
        <w:rPr>
          <w:i/>
          <w:color w:val="C00000"/>
          <w:sz w:val="24"/>
          <w:lang w:val="en-GB"/>
        </w:rPr>
      </w:pPr>
      <w:r>
        <w:rPr>
          <w:noProof/>
          <w:lang w:eastAsia="en-IE"/>
        </w:rPr>
        <w:drawing>
          <wp:inline distT="0" distB="0" distL="0" distR="0" wp14:anchorId="4B10E1B0" wp14:editId="45155AA2">
            <wp:extent cx="5726531" cy="2695576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A5" w:rsidRPr="00CB57A5" w:rsidRDefault="00CB57A5" w:rsidP="00CB57A5">
      <w:pPr>
        <w:rPr>
          <w:sz w:val="32"/>
          <w:lang w:val="en-GB"/>
        </w:rPr>
      </w:pPr>
      <w:bookmarkStart w:id="0" w:name="_GoBack"/>
      <w:bookmarkEnd w:id="0"/>
    </w:p>
    <w:sectPr w:rsidR="00CB57A5" w:rsidRPr="00CB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370"/>
    <w:multiLevelType w:val="hybridMultilevel"/>
    <w:tmpl w:val="7902A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76EE"/>
    <w:multiLevelType w:val="hybridMultilevel"/>
    <w:tmpl w:val="B27CD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B63"/>
    <w:multiLevelType w:val="hybridMultilevel"/>
    <w:tmpl w:val="2310A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3594"/>
    <w:multiLevelType w:val="hybridMultilevel"/>
    <w:tmpl w:val="690A2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D76B5"/>
    <w:multiLevelType w:val="hybridMultilevel"/>
    <w:tmpl w:val="C0563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47562"/>
    <w:multiLevelType w:val="hybridMultilevel"/>
    <w:tmpl w:val="0BCA9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6"/>
    <w:rsid w:val="001D3E06"/>
    <w:rsid w:val="00683FA7"/>
    <w:rsid w:val="00774430"/>
    <w:rsid w:val="00893CC1"/>
    <w:rsid w:val="00C00F72"/>
    <w:rsid w:val="00C34C28"/>
    <w:rsid w:val="00CA4C88"/>
    <w:rsid w:val="00C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B57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B57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2019-08-06T10:22:00Z</dcterms:created>
  <dcterms:modified xsi:type="dcterms:W3CDTF">2019-08-06T10:22:00Z</dcterms:modified>
</cp:coreProperties>
</file>