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501" w:rsidRPr="00B26749" w:rsidRDefault="00B9236B" w:rsidP="00B9236B">
      <w:pPr>
        <w:rPr>
          <w:b/>
          <w:color w:val="FF0000"/>
          <w:sz w:val="44"/>
          <w:szCs w:val="44"/>
        </w:rPr>
      </w:pPr>
      <w:r w:rsidRPr="00326F8C">
        <w:rPr>
          <w:b/>
          <w:color w:val="FF0000"/>
          <w:sz w:val="44"/>
          <w:szCs w:val="44"/>
        </w:rPr>
        <w:t xml:space="preserve"> </w:t>
      </w:r>
      <w:r>
        <w:rPr>
          <w:b/>
          <w:color w:val="FF0000"/>
          <w:sz w:val="44"/>
          <w:szCs w:val="44"/>
        </w:rPr>
        <w:t xml:space="preserve">Ireland: </w:t>
      </w:r>
      <w:r w:rsidRPr="00326F8C">
        <w:rPr>
          <w:b/>
          <w:color w:val="FF0000"/>
          <w:sz w:val="44"/>
          <w:szCs w:val="44"/>
        </w:rPr>
        <w:t>The Government and the Economy</w:t>
      </w:r>
    </w:p>
    <w:p w:rsidR="002026AD" w:rsidRPr="00F800D8" w:rsidRDefault="00326F8C">
      <w:pPr>
        <w:rPr>
          <w:rFonts w:ascii="Arial" w:hAnsi="Arial" w:cs="Arial"/>
          <w:noProof/>
          <w:sz w:val="20"/>
          <w:szCs w:val="20"/>
          <w:lang w:eastAsia="en-IE"/>
        </w:rPr>
      </w:pPr>
      <w:r w:rsidRPr="00F800D8">
        <w:rPr>
          <w:sz w:val="28"/>
          <w:szCs w:val="28"/>
        </w:rPr>
        <w:t xml:space="preserve">We have previously learned that Ireland operates in a </w:t>
      </w:r>
      <w:r w:rsidRPr="00F800D8">
        <w:rPr>
          <w:color w:val="C00000"/>
          <w:sz w:val="28"/>
          <w:szCs w:val="28"/>
          <w:highlight w:val="yellow"/>
        </w:rPr>
        <w:t>Mixed Economy.</w:t>
      </w:r>
      <w:r w:rsidRPr="00F800D8">
        <w:rPr>
          <w:color w:val="C00000"/>
          <w:sz w:val="28"/>
          <w:szCs w:val="28"/>
        </w:rPr>
        <w:t xml:space="preserve"> </w:t>
      </w:r>
      <w:r w:rsidRPr="00F800D8">
        <w:rPr>
          <w:sz w:val="28"/>
          <w:szCs w:val="28"/>
        </w:rPr>
        <w:t xml:space="preserve">This means that although the private sector controls the production of most goods and services, the government also has some involvement in how the economy works. </w:t>
      </w:r>
    </w:p>
    <w:p w:rsidR="00EB757E" w:rsidRPr="00337873" w:rsidRDefault="00326F8C" w:rsidP="00F800D8">
      <w:pPr>
        <w:jc w:val="center"/>
        <w:rPr>
          <w:b/>
          <w:color w:val="FF0000"/>
          <w:sz w:val="32"/>
          <w:szCs w:val="28"/>
          <w:lang w:val="en-GB"/>
        </w:rPr>
      </w:pPr>
      <w:r w:rsidRPr="00337873">
        <w:rPr>
          <w:b/>
          <w:color w:val="FF0000"/>
          <w:sz w:val="36"/>
          <w:szCs w:val="32"/>
          <w:lang w:val="en-GB"/>
        </w:rPr>
        <w:t>T</w:t>
      </w:r>
      <w:r w:rsidR="00EB757E" w:rsidRPr="00337873">
        <w:rPr>
          <w:b/>
          <w:color w:val="FF0000"/>
          <w:sz w:val="36"/>
          <w:szCs w:val="32"/>
          <w:lang w:val="en-GB"/>
        </w:rPr>
        <w:t>he reas</w:t>
      </w:r>
      <w:r w:rsidRPr="00337873">
        <w:rPr>
          <w:b/>
          <w:color w:val="FF0000"/>
          <w:sz w:val="36"/>
          <w:szCs w:val="32"/>
          <w:lang w:val="en-GB"/>
        </w:rPr>
        <w:t>ons as to why the government is</w:t>
      </w:r>
      <w:r w:rsidR="00EB757E" w:rsidRPr="00337873">
        <w:rPr>
          <w:b/>
          <w:color w:val="FF0000"/>
          <w:sz w:val="36"/>
          <w:szCs w:val="32"/>
          <w:lang w:val="en-GB"/>
        </w:rPr>
        <w:t xml:space="preserve"> involved in the Irish economy</w:t>
      </w:r>
      <w:r w:rsidR="00EB757E" w:rsidRPr="00337873">
        <w:rPr>
          <w:b/>
          <w:color w:val="FF0000"/>
          <w:sz w:val="32"/>
          <w:szCs w:val="28"/>
          <w:lang w:val="en-GB"/>
        </w:rPr>
        <w:t>:</w:t>
      </w:r>
    </w:p>
    <w:p w:rsidR="00F800D8" w:rsidRDefault="00F800D8" w:rsidP="00F800D8">
      <w:pPr>
        <w:jc w:val="center"/>
        <w:rPr>
          <w:b/>
          <w:i/>
          <w:color w:val="FF0000"/>
          <w:sz w:val="28"/>
          <w:szCs w:val="28"/>
          <w:lang w:val="en-GB"/>
        </w:rPr>
      </w:pPr>
      <w:r>
        <w:rPr>
          <w:noProof/>
          <w:lang w:eastAsia="en-IE"/>
        </w:rPr>
        <w:drawing>
          <wp:inline distT="0" distB="0" distL="0" distR="0" wp14:anchorId="51C8A574" wp14:editId="65502A98">
            <wp:extent cx="5731510" cy="34909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490955"/>
                    </a:xfrm>
                    <a:prstGeom prst="rect">
                      <a:avLst/>
                    </a:prstGeom>
                  </pic:spPr>
                </pic:pic>
              </a:graphicData>
            </a:graphic>
          </wp:inline>
        </w:drawing>
      </w:r>
    </w:p>
    <w:p w:rsidR="00337873" w:rsidRPr="00337873" w:rsidRDefault="00337873" w:rsidP="00337873">
      <w:pPr>
        <w:rPr>
          <w:b/>
          <w:i/>
          <w:color w:val="C00000"/>
          <w:sz w:val="28"/>
          <w:szCs w:val="28"/>
          <w:lang w:val="en-GB"/>
        </w:rPr>
      </w:pPr>
      <w:r>
        <w:rPr>
          <w:b/>
          <w:i/>
          <w:color w:val="C00000"/>
          <w:sz w:val="28"/>
          <w:szCs w:val="28"/>
          <w:lang w:val="en-GB"/>
        </w:rPr>
        <w:t>The Irish government get involved in our economy for a number of reasons which include:</w:t>
      </w:r>
    </w:p>
    <w:p w:rsidR="001D2BA9" w:rsidRPr="00D8632E" w:rsidRDefault="00CD18DD" w:rsidP="001D2BA9">
      <w:pPr>
        <w:pStyle w:val="ListParagraph"/>
        <w:numPr>
          <w:ilvl w:val="0"/>
          <w:numId w:val="3"/>
        </w:numPr>
        <w:spacing w:line="360" w:lineRule="auto"/>
        <w:rPr>
          <w:sz w:val="28"/>
          <w:szCs w:val="28"/>
        </w:rPr>
      </w:pPr>
      <w:r w:rsidRPr="00F800D8">
        <w:rPr>
          <w:b/>
          <w:sz w:val="28"/>
          <w:szCs w:val="28"/>
        </w:rPr>
        <w:t xml:space="preserve">To provide </w:t>
      </w:r>
      <w:r w:rsidR="006C5D39" w:rsidRPr="00F800D8">
        <w:rPr>
          <w:b/>
          <w:color w:val="C00000"/>
          <w:sz w:val="28"/>
          <w:szCs w:val="28"/>
        </w:rPr>
        <w:t>MERIT GOODS</w:t>
      </w:r>
      <w:r w:rsidR="00F800D8">
        <w:rPr>
          <w:b/>
          <w:color w:val="C00000"/>
          <w:sz w:val="28"/>
          <w:szCs w:val="28"/>
        </w:rPr>
        <w:t xml:space="preserve"> </w:t>
      </w:r>
      <w:r w:rsidR="00F800D8">
        <w:rPr>
          <w:sz w:val="28"/>
          <w:szCs w:val="28"/>
        </w:rPr>
        <w:t>/</w:t>
      </w:r>
      <w:r w:rsidR="00F800D8">
        <w:rPr>
          <w:b/>
          <w:color w:val="C00000"/>
          <w:sz w:val="28"/>
          <w:szCs w:val="28"/>
        </w:rPr>
        <w:t>SOCIALLY DESIRABLE GOODS</w:t>
      </w:r>
      <w:r w:rsidR="00F800D8" w:rsidRPr="00F800D8">
        <w:rPr>
          <w:b/>
          <w:color w:val="C00000"/>
          <w:sz w:val="28"/>
          <w:szCs w:val="28"/>
        </w:rPr>
        <w:t xml:space="preserve">: </w:t>
      </w:r>
      <w:r w:rsidR="00F800D8" w:rsidRPr="00F800D8">
        <w:rPr>
          <w:sz w:val="28"/>
          <w:szCs w:val="28"/>
        </w:rPr>
        <w:t>These are g</w:t>
      </w:r>
      <w:r w:rsidRPr="00F800D8">
        <w:rPr>
          <w:sz w:val="28"/>
          <w:szCs w:val="28"/>
        </w:rPr>
        <w:t xml:space="preserve">oods that are </w:t>
      </w:r>
      <w:r w:rsidRPr="00F800D8">
        <w:rPr>
          <w:b/>
          <w:i/>
          <w:sz w:val="28"/>
          <w:szCs w:val="28"/>
          <w:u w:val="single"/>
        </w:rPr>
        <w:t>essential</w:t>
      </w:r>
      <w:r w:rsidRPr="00F800D8">
        <w:rPr>
          <w:sz w:val="28"/>
          <w:szCs w:val="28"/>
        </w:rPr>
        <w:t xml:space="preserve"> and should be obtained by e</w:t>
      </w:r>
      <w:r w:rsidR="00D8632E" w:rsidRPr="00F800D8">
        <w:rPr>
          <w:sz w:val="28"/>
          <w:szCs w:val="28"/>
        </w:rPr>
        <w:t xml:space="preserve">veryone in an </w:t>
      </w:r>
      <w:r w:rsidR="0069678A" w:rsidRPr="00F800D8">
        <w:rPr>
          <w:sz w:val="28"/>
          <w:szCs w:val="28"/>
        </w:rPr>
        <w:t xml:space="preserve">economy are Merit Goods </w:t>
      </w:r>
      <w:r w:rsidR="00D8632E" w:rsidRPr="00F800D8">
        <w:rPr>
          <w:sz w:val="28"/>
          <w:szCs w:val="28"/>
        </w:rPr>
        <w:t>Examples- shelter/education.</w:t>
      </w:r>
      <w:r w:rsidR="006C5D39" w:rsidRPr="00F800D8">
        <w:rPr>
          <w:sz w:val="28"/>
          <w:szCs w:val="28"/>
        </w:rPr>
        <w:t xml:space="preserve">       </w:t>
      </w:r>
      <w:r w:rsidR="001D2BA9" w:rsidRPr="00F800D8">
        <w:rPr>
          <w:sz w:val="28"/>
          <w:szCs w:val="28"/>
        </w:rPr>
        <w:t xml:space="preserve">   </w:t>
      </w:r>
      <w:r w:rsidR="006C5D39" w:rsidRPr="00F800D8">
        <w:rPr>
          <w:noProof/>
          <w:lang w:val="en-IE" w:eastAsia="en-IE"/>
        </w:rPr>
        <w:t xml:space="preserve">                        </w:t>
      </w:r>
      <w:r w:rsidR="006C5D39" w:rsidRPr="001D2BA9">
        <w:rPr>
          <w:noProof/>
          <w:lang w:val="en-IE" w:eastAsia="en-IE"/>
        </w:rPr>
        <w:drawing>
          <wp:inline distT="0" distB="0" distL="0" distR="0" wp14:anchorId="64E8F60D" wp14:editId="5834454F">
            <wp:extent cx="2381250" cy="1146902"/>
            <wp:effectExtent l="0" t="0" r="0" b="0"/>
            <wp:docPr id="9" name="Picture 9" descr="http://www.epa.gov/kidshometour/images/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pa.gov/kidshometour/images/hous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146902"/>
                    </a:xfrm>
                    <a:prstGeom prst="rect">
                      <a:avLst/>
                    </a:prstGeom>
                    <a:noFill/>
                    <a:ln>
                      <a:noFill/>
                    </a:ln>
                  </pic:spPr>
                </pic:pic>
              </a:graphicData>
            </a:graphic>
          </wp:inline>
        </w:drawing>
      </w:r>
      <w:r w:rsidR="001D2BA9" w:rsidRPr="00D8632E">
        <w:rPr>
          <w:sz w:val="28"/>
          <w:szCs w:val="28"/>
        </w:rPr>
        <w:t xml:space="preserve">    </w:t>
      </w:r>
      <w:r w:rsidR="00F800D8">
        <w:rPr>
          <w:noProof/>
          <w:lang w:val="en-IE" w:eastAsia="en-IE"/>
        </w:rPr>
        <w:drawing>
          <wp:inline distT="0" distB="0" distL="0" distR="0" wp14:anchorId="2525D19D" wp14:editId="60A692F0">
            <wp:extent cx="2228850" cy="1148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33491" cy="1151162"/>
                    </a:xfrm>
                    <a:prstGeom prst="rect">
                      <a:avLst/>
                    </a:prstGeom>
                  </pic:spPr>
                </pic:pic>
              </a:graphicData>
            </a:graphic>
          </wp:inline>
        </w:drawing>
      </w:r>
      <w:r w:rsidR="001D2BA9" w:rsidRPr="00D8632E">
        <w:rPr>
          <w:sz w:val="28"/>
          <w:szCs w:val="28"/>
        </w:rPr>
        <w:t xml:space="preserve">           </w:t>
      </w:r>
    </w:p>
    <w:p w:rsidR="00CD18DD" w:rsidRPr="0069678A" w:rsidRDefault="00CD18DD" w:rsidP="0069678A">
      <w:pPr>
        <w:spacing w:line="360" w:lineRule="auto"/>
        <w:ind w:left="720"/>
        <w:rPr>
          <w:b/>
          <w:sz w:val="28"/>
          <w:szCs w:val="28"/>
        </w:rPr>
      </w:pPr>
      <w:r w:rsidRPr="00F800D8">
        <w:rPr>
          <w:sz w:val="28"/>
          <w:szCs w:val="28"/>
        </w:rPr>
        <w:lastRenderedPageBreak/>
        <w:t>Goods that are not supplied by private businesses as it would be</w:t>
      </w:r>
      <w:r w:rsidRPr="0069678A">
        <w:rPr>
          <w:b/>
          <w:sz w:val="28"/>
          <w:szCs w:val="28"/>
        </w:rPr>
        <w:t xml:space="preserve"> </w:t>
      </w:r>
      <w:r w:rsidRPr="00F800D8">
        <w:rPr>
          <w:b/>
          <w:i/>
          <w:sz w:val="28"/>
          <w:szCs w:val="28"/>
          <w:u w:val="single"/>
        </w:rPr>
        <w:t>unprofitable</w:t>
      </w:r>
      <w:r w:rsidRPr="0069678A">
        <w:rPr>
          <w:b/>
          <w:sz w:val="28"/>
          <w:szCs w:val="28"/>
        </w:rPr>
        <w:t xml:space="preserve"> </w:t>
      </w:r>
      <w:r w:rsidRPr="00F800D8">
        <w:rPr>
          <w:sz w:val="28"/>
          <w:szCs w:val="28"/>
        </w:rPr>
        <w:t>to do so</w:t>
      </w:r>
      <w:r w:rsidR="0069678A" w:rsidRPr="00F800D8">
        <w:rPr>
          <w:sz w:val="28"/>
          <w:szCs w:val="28"/>
        </w:rPr>
        <w:t xml:space="preserve"> are Socially Desirable Goods</w:t>
      </w:r>
      <w:r w:rsidRPr="00F800D8">
        <w:rPr>
          <w:sz w:val="28"/>
          <w:szCs w:val="28"/>
        </w:rPr>
        <w:t>. Examples would be</w:t>
      </w:r>
      <w:r w:rsidR="00FA2709" w:rsidRPr="00F800D8">
        <w:rPr>
          <w:sz w:val="28"/>
          <w:szCs w:val="28"/>
        </w:rPr>
        <w:t xml:space="preserve"> </w:t>
      </w:r>
      <w:r w:rsidRPr="00F800D8">
        <w:rPr>
          <w:sz w:val="28"/>
          <w:szCs w:val="28"/>
        </w:rPr>
        <w:t>parks and libraries.</w:t>
      </w:r>
      <w:r w:rsidR="00FA2709" w:rsidRPr="0069678A">
        <w:rPr>
          <w:rFonts w:ascii="Arial" w:hAnsi="Arial" w:cs="Arial"/>
          <w:b/>
          <w:noProof/>
          <w:sz w:val="20"/>
          <w:szCs w:val="20"/>
          <w:lang w:eastAsia="en-IE"/>
        </w:rPr>
        <w:t xml:space="preserve"> </w:t>
      </w:r>
    </w:p>
    <w:p w:rsidR="00FA2709" w:rsidRDefault="00FA2709" w:rsidP="00FA2709">
      <w:pPr>
        <w:pStyle w:val="ListParagraph"/>
        <w:spacing w:line="360" w:lineRule="auto"/>
        <w:rPr>
          <w:sz w:val="28"/>
          <w:szCs w:val="28"/>
        </w:rPr>
      </w:pPr>
      <w:r>
        <w:rPr>
          <w:noProof/>
          <w:sz w:val="28"/>
          <w:szCs w:val="28"/>
          <w:lang w:val="en-IE" w:eastAsia="en-IE"/>
        </w:rPr>
        <w:drawing>
          <wp:inline distT="0" distB="0" distL="0" distR="0" wp14:anchorId="5DDDD3D7">
            <wp:extent cx="2358998" cy="14676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1932" cy="1469475"/>
                    </a:xfrm>
                    <a:prstGeom prst="rect">
                      <a:avLst/>
                    </a:prstGeom>
                    <a:noFill/>
                  </pic:spPr>
                </pic:pic>
              </a:graphicData>
            </a:graphic>
          </wp:inline>
        </w:drawing>
      </w:r>
      <w:r>
        <w:rPr>
          <w:sz w:val="28"/>
          <w:szCs w:val="28"/>
        </w:rPr>
        <w:t xml:space="preserve"> </w:t>
      </w:r>
      <w:r w:rsidRPr="00FA2709">
        <w:rPr>
          <w:noProof/>
          <w:sz w:val="28"/>
          <w:szCs w:val="28"/>
          <w:lang w:val="en-IE" w:eastAsia="en-IE"/>
        </w:rPr>
        <w:drawing>
          <wp:inline distT="0" distB="0" distL="0" distR="0" wp14:anchorId="04CBEC71" wp14:editId="1E3A4B59">
            <wp:extent cx="2266789" cy="1467650"/>
            <wp:effectExtent l="0" t="0" r="635" b="0"/>
            <wp:docPr id="6" name="Picture 6" descr="http://www.crl.nsw.gov.au/wp-content/uploads/Grafton-Library-Inter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l.nsw.gov.au/wp-content/uploads/Grafton-Library-Internal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2037" cy="1471048"/>
                    </a:xfrm>
                    <a:prstGeom prst="rect">
                      <a:avLst/>
                    </a:prstGeom>
                    <a:noFill/>
                    <a:ln>
                      <a:noFill/>
                    </a:ln>
                  </pic:spPr>
                </pic:pic>
              </a:graphicData>
            </a:graphic>
          </wp:inline>
        </w:drawing>
      </w:r>
    </w:p>
    <w:p w:rsidR="00FA2709" w:rsidRPr="00326F8C" w:rsidRDefault="006C5D39" w:rsidP="00FA2709">
      <w:pPr>
        <w:pStyle w:val="ListParagraph"/>
        <w:numPr>
          <w:ilvl w:val="0"/>
          <w:numId w:val="3"/>
        </w:numPr>
        <w:spacing w:line="360" w:lineRule="auto"/>
        <w:rPr>
          <w:b/>
          <w:sz w:val="28"/>
          <w:szCs w:val="28"/>
        </w:rPr>
      </w:pPr>
      <w:r w:rsidRPr="00F800D8">
        <w:rPr>
          <w:b/>
          <w:color w:val="C00000"/>
          <w:sz w:val="28"/>
          <w:szCs w:val="28"/>
        </w:rPr>
        <w:t>PROVIDE INCOME</w:t>
      </w:r>
      <w:r w:rsidRPr="00F800D8">
        <w:rPr>
          <w:b/>
          <w:sz w:val="28"/>
          <w:szCs w:val="28"/>
        </w:rPr>
        <w:t>:</w:t>
      </w:r>
      <w:r w:rsidRPr="00326F8C">
        <w:rPr>
          <w:b/>
          <w:sz w:val="28"/>
          <w:szCs w:val="28"/>
        </w:rPr>
        <w:t xml:space="preserve"> </w:t>
      </w:r>
      <w:r w:rsidRPr="00F800D8">
        <w:rPr>
          <w:sz w:val="28"/>
          <w:szCs w:val="28"/>
        </w:rPr>
        <w:t xml:space="preserve">There are those in the economy who cannot afford an income. </w:t>
      </w:r>
      <w:r w:rsidR="00FA2709" w:rsidRPr="00F800D8">
        <w:rPr>
          <w:color w:val="C00000"/>
          <w:sz w:val="28"/>
          <w:szCs w:val="28"/>
        </w:rPr>
        <w:t xml:space="preserve"> </w:t>
      </w:r>
      <w:r w:rsidRPr="00F800D8">
        <w:rPr>
          <w:sz w:val="28"/>
          <w:szCs w:val="28"/>
        </w:rPr>
        <w:t>There</w:t>
      </w:r>
      <w:r w:rsidR="00FA2709" w:rsidRPr="00F800D8">
        <w:rPr>
          <w:sz w:val="28"/>
          <w:szCs w:val="28"/>
        </w:rPr>
        <w:t xml:space="preserve"> are social welfare benefits such as </w:t>
      </w:r>
      <w:r w:rsidR="001D2BA9" w:rsidRPr="00F800D8">
        <w:rPr>
          <w:b/>
          <w:i/>
          <w:sz w:val="28"/>
          <w:szCs w:val="28"/>
          <w:u w:val="single"/>
        </w:rPr>
        <w:t>Jobseekers Benefit</w:t>
      </w:r>
      <w:r w:rsidR="00F800D8">
        <w:rPr>
          <w:sz w:val="28"/>
          <w:szCs w:val="28"/>
        </w:rPr>
        <w:t xml:space="preserve"> and </w:t>
      </w:r>
      <w:r w:rsidR="00F800D8" w:rsidRPr="00F800D8">
        <w:rPr>
          <w:b/>
          <w:i/>
          <w:sz w:val="28"/>
          <w:szCs w:val="28"/>
          <w:u w:val="single"/>
        </w:rPr>
        <w:t>Disability Allowance.</w:t>
      </w:r>
      <w:r w:rsidR="00F800D8">
        <w:rPr>
          <w:sz w:val="28"/>
          <w:szCs w:val="28"/>
        </w:rPr>
        <w:t xml:space="preserve"> In Ireland</w:t>
      </w:r>
      <w:r w:rsidR="00FA2709" w:rsidRPr="00F800D8">
        <w:rPr>
          <w:sz w:val="28"/>
          <w:szCs w:val="28"/>
        </w:rPr>
        <w:t>, the government tax individ</w:t>
      </w:r>
      <w:r w:rsidR="004257F4" w:rsidRPr="00F800D8">
        <w:rPr>
          <w:sz w:val="28"/>
          <w:szCs w:val="28"/>
        </w:rPr>
        <w:t>uals and some of this income is</w:t>
      </w:r>
      <w:r w:rsidR="00FA2709" w:rsidRPr="00F800D8">
        <w:rPr>
          <w:sz w:val="28"/>
          <w:szCs w:val="28"/>
        </w:rPr>
        <w:t xml:space="preserve"> </w:t>
      </w:r>
      <w:r w:rsidR="004257F4" w:rsidRPr="00F800D8">
        <w:rPr>
          <w:sz w:val="28"/>
          <w:szCs w:val="28"/>
        </w:rPr>
        <w:t xml:space="preserve">then </w:t>
      </w:r>
      <w:r w:rsidR="00FA2709" w:rsidRPr="00F800D8">
        <w:rPr>
          <w:sz w:val="28"/>
          <w:szCs w:val="28"/>
        </w:rPr>
        <w:t>given to the less well off as payment</w:t>
      </w:r>
      <w:r w:rsidR="00FA2709" w:rsidRPr="00326F8C">
        <w:rPr>
          <w:b/>
          <w:sz w:val="28"/>
          <w:szCs w:val="28"/>
        </w:rPr>
        <w:t>.</w:t>
      </w:r>
    </w:p>
    <w:p w:rsidR="00FA2709" w:rsidRPr="00FA2709" w:rsidRDefault="00FA2709" w:rsidP="00FA2709">
      <w:pPr>
        <w:pStyle w:val="ListParagraph"/>
        <w:spacing w:line="360" w:lineRule="auto"/>
        <w:rPr>
          <w:sz w:val="28"/>
          <w:szCs w:val="28"/>
        </w:rPr>
      </w:pPr>
      <w:r>
        <w:rPr>
          <w:sz w:val="28"/>
          <w:szCs w:val="28"/>
        </w:rPr>
        <w:t xml:space="preserve"> </w:t>
      </w:r>
      <w:r w:rsidRPr="00FA2709">
        <w:rPr>
          <w:noProof/>
          <w:sz w:val="28"/>
          <w:szCs w:val="28"/>
          <w:lang w:val="en-IE" w:eastAsia="en-IE"/>
        </w:rPr>
        <w:drawing>
          <wp:inline distT="0" distB="0" distL="0" distR="0" wp14:anchorId="30A9A95A" wp14:editId="77D2B217">
            <wp:extent cx="2535731" cy="1575227"/>
            <wp:effectExtent l="0" t="0" r="0" b="6350"/>
            <wp:docPr id="7" name="Picture 7" descr="http://politico.ie/images/politico/society/dole-queue-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litico.ie/images/politico/society/dole-queue-p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6286" cy="1575572"/>
                    </a:xfrm>
                    <a:prstGeom prst="rect">
                      <a:avLst/>
                    </a:prstGeom>
                    <a:noFill/>
                    <a:ln>
                      <a:noFill/>
                    </a:ln>
                  </pic:spPr>
                </pic:pic>
              </a:graphicData>
            </a:graphic>
          </wp:inline>
        </w:drawing>
      </w:r>
      <w:r>
        <w:rPr>
          <w:sz w:val="28"/>
          <w:szCs w:val="28"/>
        </w:rPr>
        <w:t xml:space="preserve"> </w:t>
      </w:r>
      <w:r w:rsidR="001D2BA9" w:rsidRPr="001D2BA9">
        <w:rPr>
          <w:color w:val="C00000"/>
          <w:sz w:val="28"/>
          <w:szCs w:val="28"/>
        </w:rPr>
        <w:t>Dole Queue in Dublin.</w:t>
      </w:r>
    </w:p>
    <w:p w:rsidR="00FA2709" w:rsidRPr="00326F8C" w:rsidRDefault="00F800D8" w:rsidP="00FA2709">
      <w:pPr>
        <w:pStyle w:val="ListParagraph"/>
        <w:numPr>
          <w:ilvl w:val="0"/>
          <w:numId w:val="3"/>
        </w:numPr>
        <w:spacing w:line="360" w:lineRule="auto"/>
        <w:rPr>
          <w:b/>
          <w:sz w:val="28"/>
          <w:szCs w:val="28"/>
        </w:rPr>
      </w:pPr>
      <w:r w:rsidRPr="00F800D8">
        <w:rPr>
          <w:b/>
          <w:color w:val="C00000"/>
          <w:sz w:val="28"/>
          <w:szCs w:val="28"/>
        </w:rPr>
        <w:t xml:space="preserve">PROVIDE IMPORTANCT </w:t>
      </w:r>
      <w:r w:rsidR="006C5D39" w:rsidRPr="00F800D8">
        <w:rPr>
          <w:b/>
          <w:color w:val="C00000"/>
          <w:sz w:val="28"/>
          <w:szCs w:val="28"/>
        </w:rPr>
        <w:t>SERVICES</w:t>
      </w:r>
      <w:r w:rsidRPr="00F800D8">
        <w:rPr>
          <w:b/>
          <w:color w:val="C00000"/>
          <w:sz w:val="28"/>
          <w:szCs w:val="28"/>
        </w:rPr>
        <w:t>:</w:t>
      </w:r>
      <w:r>
        <w:rPr>
          <w:sz w:val="28"/>
          <w:szCs w:val="28"/>
        </w:rPr>
        <w:t xml:space="preserve"> The government provide services that hat are too important</w:t>
      </w:r>
      <w:r w:rsidR="00D8632E" w:rsidRPr="00F800D8">
        <w:rPr>
          <w:color w:val="C00000"/>
          <w:sz w:val="28"/>
          <w:szCs w:val="28"/>
        </w:rPr>
        <w:t xml:space="preserve"> </w:t>
      </w:r>
      <w:r w:rsidR="00D8632E" w:rsidRPr="00F800D8">
        <w:rPr>
          <w:sz w:val="28"/>
          <w:szCs w:val="28"/>
        </w:rPr>
        <w:t>to be provided by the private sector- Examples would be Guards and The Army</w:t>
      </w:r>
      <w:r w:rsidR="00D8632E" w:rsidRPr="00326F8C">
        <w:rPr>
          <w:b/>
          <w:sz w:val="28"/>
          <w:szCs w:val="28"/>
        </w:rPr>
        <w:t xml:space="preserve">. </w:t>
      </w:r>
    </w:p>
    <w:p w:rsidR="00E44B07" w:rsidRDefault="00F800D8" w:rsidP="00E44B07">
      <w:pPr>
        <w:pStyle w:val="ListParagraph"/>
        <w:spacing w:line="360" w:lineRule="auto"/>
        <w:rPr>
          <w:sz w:val="28"/>
          <w:szCs w:val="28"/>
        </w:rPr>
      </w:pPr>
      <w:r>
        <w:rPr>
          <w:noProof/>
          <w:lang w:val="en-IE" w:eastAsia="en-IE"/>
        </w:rPr>
        <w:drawing>
          <wp:inline distT="0" distB="0" distL="0" distR="0" wp14:anchorId="030EF159" wp14:editId="6F4D94C8">
            <wp:extent cx="2314575" cy="1209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14575" cy="1209675"/>
                    </a:xfrm>
                    <a:prstGeom prst="rect">
                      <a:avLst/>
                    </a:prstGeom>
                  </pic:spPr>
                </pic:pic>
              </a:graphicData>
            </a:graphic>
          </wp:inline>
        </w:drawing>
      </w:r>
      <w:r w:rsidR="00E44B07">
        <w:rPr>
          <w:rFonts w:ascii="Arial" w:hAnsi="Arial" w:cs="Arial"/>
          <w:noProof/>
          <w:sz w:val="20"/>
          <w:szCs w:val="20"/>
          <w:lang w:val="en-IE" w:eastAsia="en-IE"/>
        </w:rPr>
        <w:drawing>
          <wp:inline distT="0" distB="0" distL="0" distR="0" wp14:anchorId="0E51B85E" wp14:editId="701AB45B">
            <wp:extent cx="2180322" cy="1219200"/>
            <wp:effectExtent l="0" t="0" r="0" b="0"/>
            <wp:docPr id="13" name="il_fi" descr="http://i991.photobucket.com/albums/af33/roykinsella/IrishArmyRG-32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991.photobucket.com/albums/af33/roykinsella/IrishArmyRG-32M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734" cy="1219990"/>
                    </a:xfrm>
                    <a:prstGeom prst="rect">
                      <a:avLst/>
                    </a:prstGeom>
                    <a:noFill/>
                    <a:ln>
                      <a:noFill/>
                    </a:ln>
                  </pic:spPr>
                </pic:pic>
              </a:graphicData>
            </a:graphic>
          </wp:inline>
        </w:drawing>
      </w:r>
    </w:p>
    <w:p w:rsidR="00A61023" w:rsidRDefault="00A61023" w:rsidP="00E44B07">
      <w:pPr>
        <w:pStyle w:val="ListParagraph"/>
        <w:spacing w:line="360" w:lineRule="auto"/>
        <w:rPr>
          <w:sz w:val="28"/>
          <w:szCs w:val="28"/>
        </w:rPr>
      </w:pPr>
    </w:p>
    <w:p w:rsidR="00D8632E" w:rsidRDefault="00D8632E" w:rsidP="00FA2709">
      <w:pPr>
        <w:pStyle w:val="ListParagraph"/>
        <w:numPr>
          <w:ilvl w:val="0"/>
          <w:numId w:val="3"/>
        </w:numPr>
        <w:spacing w:line="360" w:lineRule="auto"/>
        <w:rPr>
          <w:b/>
          <w:sz w:val="28"/>
          <w:szCs w:val="28"/>
        </w:rPr>
      </w:pPr>
      <w:r w:rsidRPr="00F800D8">
        <w:rPr>
          <w:b/>
          <w:color w:val="C00000"/>
          <w:sz w:val="28"/>
          <w:szCs w:val="28"/>
        </w:rPr>
        <w:lastRenderedPageBreak/>
        <w:t xml:space="preserve">Make </w:t>
      </w:r>
      <w:r w:rsidR="006C5D39" w:rsidRPr="00F800D8">
        <w:rPr>
          <w:b/>
          <w:color w:val="C00000"/>
          <w:sz w:val="28"/>
          <w:szCs w:val="28"/>
        </w:rPr>
        <w:t>REGULATIONS</w:t>
      </w:r>
      <w:r w:rsidR="0069678A" w:rsidRPr="00F800D8">
        <w:rPr>
          <w:b/>
          <w:color w:val="C00000"/>
          <w:sz w:val="28"/>
          <w:szCs w:val="28"/>
        </w:rPr>
        <w:t xml:space="preserve"> and PROMOTE FAIRNESS</w:t>
      </w:r>
      <w:r w:rsidRPr="00F800D8">
        <w:rPr>
          <w:b/>
          <w:sz w:val="28"/>
          <w:szCs w:val="28"/>
        </w:rPr>
        <w:t xml:space="preserve">- </w:t>
      </w:r>
      <w:r w:rsidRPr="00F800D8">
        <w:rPr>
          <w:sz w:val="28"/>
          <w:szCs w:val="28"/>
        </w:rPr>
        <w:t xml:space="preserve">Examples would be minimum wage, health and safety regulations. </w:t>
      </w:r>
      <w:r w:rsidR="0069678A" w:rsidRPr="00F800D8">
        <w:rPr>
          <w:sz w:val="28"/>
          <w:szCs w:val="28"/>
        </w:rPr>
        <w:t>The tax system should also be a fair one, providing incentives in business and wealth distribution from budget</w:t>
      </w:r>
    </w:p>
    <w:p w:rsidR="00E44B07" w:rsidRPr="00326F8C" w:rsidRDefault="001345B0" w:rsidP="00326F8C">
      <w:pPr>
        <w:pStyle w:val="ListParagraph"/>
        <w:spacing w:line="360" w:lineRule="auto"/>
        <w:rPr>
          <w:b/>
          <w:color w:val="FF0000"/>
          <w:sz w:val="28"/>
          <w:szCs w:val="28"/>
        </w:rPr>
      </w:pPr>
      <w:r>
        <w:rPr>
          <w:b/>
          <w:color w:val="FF0000"/>
          <w:sz w:val="96"/>
          <w:szCs w:val="96"/>
        </w:rPr>
        <w:t>€10.2</w:t>
      </w:r>
      <w:r w:rsidR="00B70664">
        <w:rPr>
          <w:b/>
          <w:color w:val="FF0000"/>
          <w:sz w:val="96"/>
          <w:szCs w:val="96"/>
        </w:rPr>
        <w:t>0</w:t>
      </w:r>
      <w:r w:rsidR="00326F8C">
        <w:rPr>
          <w:b/>
          <w:color w:val="FF0000"/>
          <w:sz w:val="96"/>
          <w:szCs w:val="96"/>
        </w:rPr>
        <w:t xml:space="preserve"> </w:t>
      </w:r>
      <w:r w:rsidR="00326F8C">
        <w:rPr>
          <w:b/>
          <w:color w:val="FF0000"/>
          <w:sz w:val="28"/>
          <w:szCs w:val="28"/>
        </w:rPr>
        <w:t>MINIMUM WAGE!</w:t>
      </w:r>
      <w:r>
        <w:rPr>
          <w:b/>
          <w:color w:val="FF0000"/>
          <w:sz w:val="28"/>
          <w:szCs w:val="28"/>
        </w:rPr>
        <w:t xml:space="preserve"> As of January 2021.</w:t>
      </w:r>
    </w:p>
    <w:p w:rsidR="00D8632E" w:rsidRPr="00F800D8" w:rsidRDefault="006C5D39" w:rsidP="00FA2709">
      <w:pPr>
        <w:pStyle w:val="ListParagraph"/>
        <w:numPr>
          <w:ilvl w:val="0"/>
          <w:numId w:val="3"/>
        </w:numPr>
        <w:spacing w:line="360" w:lineRule="auto"/>
        <w:rPr>
          <w:sz w:val="28"/>
          <w:szCs w:val="28"/>
        </w:rPr>
      </w:pPr>
      <w:r w:rsidRPr="00F800D8">
        <w:rPr>
          <w:b/>
          <w:color w:val="C00000"/>
          <w:sz w:val="28"/>
          <w:szCs w:val="28"/>
        </w:rPr>
        <w:t>FINANCE</w:t>
      </w:r>
      <w:r w:rsidR="00244B87" w:rsidRPr="00F800D8">
        <w:rPr>
          <w:b/>
          <w:color w:val="C00000"/>
          <w:sz w:val="28"/>
          <w:szCs w:val="28"/>
        </w:rPr>
        <w:t xml:space="preserve"> AND ADVICE</w:t>
      </w:r>
      <w:r w:rsidR="00D8632E" w:rsidRPr="00F800D8">
        <w:rPr>
          <w:sz w:val="28"/>
          <w:szCs w:val="28"/>
        </w:rPr>
        <w:t xml:space="preserve">: Government initiatives such as Enterprise Ireland were set up </w:t>
      </w:r>
      <w:r w:rsidR="00F800D8">
        <w:rPr>
          <w:sz w:val="28"/>
          <w:szCs w:val="28"/>
        </w:rPr>
        <w:t>to give investment to new start-</w:t>
      </w:r>
      <w:r w:rsidR="00D8632E" w:rsidRPr="00F800D8">
        <w:rPr>
          <w:sz w:val="28"/>
          <w:szCs w:val="28"/>
        </w:rPr>
        <w:t xml:space="preserve">ups. </w:t>
      </w:r>
    </w:p>
    <w:p w:rsidR="00E44B07" w:rsidRDefault="00326F8C" w:rsidP="004257F4">
      <w:pPr>
        <w:spacing w:line="360" w:lineRule="auto"/>
        <w:rPr>
          <w:b/>
          <w:color w:val="4F81BD" w:themeColor="accent1"/>
          <w:sz w:val="28"/>
          <w:szCs w:val="28"/>
        </w:rPr>
      </w:pPr>
      <w:r w:rsidRPr="00326F8C">
        <w:rPr>
          <w:b/>
          <w:noProof/>
          <w:color w:val="4F81BD" w:themeColor="accent1"/>
          <w:sz w:val="28"/>
          <w:szCs w:val="28"/>
          <w:lang w:eastAsia="en-IE"/>
        </w:rPr>
        <w:drawing>
          <wp:inline distT="0" distB="0" distL="0" distR="0" wp14:anchorId="5CDB766F" wp14:editId="6A5B59F0">
            <wp:extent cx="5267325" cy="1162050"/>
            <wp:effectExtent l="0" t="0" r="0" b="0"/>
            <wp:docPr id="2" name="Picture 2" descr="http://amas.ie/wp-content/uploads/enterprise-ire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mas.ie/wp-content/uploads/enterprise-ireland-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9422" cy="1164719"/>
                    </a:xfrm>
                    <a:prstGeom prst="rect">
                      <a:avLst/>
                    </a:prstGeom>
                    <a:noFill/>
                    <a:ln>
                      <a:noFill/>
                    </a:ln>
                  </pic:spPr>
                </pic:pic>
              </a:graphicData>
            </a:graphic>
          </wp:inline>
        </w:drawing>
      </w:r>
    </w:p>
    <w:p w:rsidR="00F800D8" w:rsidRDefault="00F800D8" w:rsidP="003C6D31">
      <w:pPr>
        <w:spacing w:line="360" w:lineRule="auto"/>
        <w:jc w:val="center"/>
        <w:rPr>
          <w:b/>
          <w:color w:val="FF0000"/>
          <w:sz w:val="28"/>
          <w:szCs w:val="28"/>
        </w:rPr>
      </w:pPr>
    </w:p>
    <w:p w:rsidR="003C6D31" w:rsidRPr="00337873" w:rsidRDefault="003C6D31" w:rsidP="003C6D31">
      <w:pPr>
        <w:spacing w:line="360" w:lineRule="auto"/>
        <w:jc w:val="center"/>
        <w:rPr>
          <w:b/>
          <w:color w:val="FF0000"/>
          <w:sz w:val="32"/>
          <w:szCs w:val="28"/>
        </w:rPr>
      </w:pPr>
      <w:r w:rsidRPr="00337873">
        <w:rPr>
          <w:b/>
          <w:color w:val="FF0000"/>
          <w:sz w:val="32"/>
          <w:szCs w:val="28"/>
        </w:rPr>
        <w:t>Central and Local Government</w:t>
      </w:r>
    </w:p>
    <w:p w:rsidR="003C6D31" w:rsidRPr="00337873" w:rsidRDefault="003C6D31" w:rsidP="003C6D31">
      <w:pPr>
        <w:spacing w:line="360" w:lineRule="auto"/>
        <w:rPr>
          <w:sz w:val="28"/>
          <w:szCs w:val="28"/>
        </w:rPr>
      </w:pPr>
      <w:r w:rsidRPr="00337873">
        <w:rPr>
          <w:sz w:val="28"/>
          <w:szCs w:val="28"/>
        </w:rPr>
        <w:t xml:space="preserve">The government is involved in economic decisions at national level through the Dail with the budget and at local level with county council expenditure. The government will want to control the economy in terms of income and expenditure. </w:t>
      </w:r>
    </w:p>
    <w:p w:rsidR="00337873" w:rsidRDefault="003C6D31" w:rsidP="003C6D31">
      <w:pPr>
        <w:spacing w:line="360" w:lineRule="auto"/>
        <w:rPr>
          <w:sz w:val="28"/>
          <w:szCs w:val="28"/>
        </w:rPr>
      </w:pPr>
      <w:r w:rsidRPr="00337873">
        <w:rPr>
          <w:sz w:val="28"/>
          <w:szCs w:val="28"/>
        </w:rPr>
        <w:t xml:space="preserve">At a central level the government is responsible for the national economy in areas such as national roads, electricity systems, An Post, schools, and hospitals. </w:t>
      </w:r>
    </w:p>
    <w:p w:rsidR="003C6D31" w:rsidRPr="00337873" w:rsidRDefault="003C6D31" w:rsidP="003C6D31">
      <w:pPr>
        <w:spacing w:line="360" w:lineRule="auto"/>
        <w:rPr>
          <w:sz w:val="28"/>
          <w:szCs w:val="28"/>
        </w:rPr>
      </w:pPr>
      <w:r w:rsidRPr="00337873">
        <w:rPr>
          <w:sz w:val="28"/>
          <w:szCs w:val="28"/>
        </w:rPr>
        <w:t xml:space="preserve">On a local level, the government is involved in the maintenance of local roads, public housing and libraries. </w:t>
      </w:r>
    </w:p>
    <w:p w:rsidR="003C6D31" w:rsidRPr="00337873" w:rsidRDefault="003C6D31" w:rsidP="00337873">
      <w:pPr>
        <w:spacing w:line="360" w:lineRule="auto"/>
        <w:rPr>
          <w:sz w:val="28"/>
          <w:szCs w:val="28"/>
        </w:rPr>
      </w:pPr>
      <w:r>
        <w:rPr>
          <w:sz w:val="28"/>
          <w:szCs w:val="28"/>
        </w:rPr>
        <w:lastRenderedPageBreak/>
        <w:t xml:space="preserve">      </w:t>
      </w:r>
      <w:r w:rsidRPr="00EB757E">
        <w:rPr>
          <w:noProof/>
          <w:sz w:val="28"/>
          <w:szCs w:val="28"/>
          <w:lang w:eastAsia="en-IE"/>
        </w:rPr>
        <w:drawing>
          <wp:inline distT="0" distB="0" distL="0" distR="0" wp14:anchorId="7EE271BE" wp14:editId="5032797D">
            <wp:extent cx="2382050" cy="1298601"/>
            <wp:effectExtent l="0" t="0" r="0" b="0"/>
            <wp:docPr id="8" name="Picture 8" descr="http://www.eoghanmurphy.ie/wp-content/uploads/2012/10/EM-Statements-on-the-Economy-25th-Oct-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oghanmurphy.ie/wp-content/uploads/2012/10/EM-Statements-on-the-Economy-25th-Oct-20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2695" cy="1304404"/>
                    </a:xfrm>
                    <a:prstGeom prst="rect">
                      <a:avLst/>
                    </a:prstGeom>
                    <a:noFill/>
                    <a:ln>
                      <a:noFill/>
                    </a:ln>
                  </pic:spPr>
                </pic:pic>
              </a:graphicData>
            </a:graphic>
          </wp:inline>
        </w:drawing>
      </w:r>
      <w:r>
        <w:rPr>
          <w:sz w:val="28"/>
          <w:szCs w:val="28"/>
        </w:rPr>
        <w:t xml:space="preserve">        </w:t>
      </w:r>
      <w:r w:rsidRPr="00EB757E">
        <w:rPr>
          <w:noProof/>
          <w:sz w:val="28"/>
          <w:szCs w:val="28"/>
          <w:lang w:eastAsia="en-IE"/>
        </w:rPr>
        <w:drawing>
          <wp:inline distT="0" distB="0" distL="0" distR="0" wp14:anchorId="3B6B86CE" wp14:editId="271F50DF">
            <wp:extent cx="2312894" cy="1298225"/>
            <wp:effectExtent l="0" t="0" r="0" b="0"/>
            <wp:docPr id="11" name="Picture 11" descr="https://twimg0-a.akamaihd.net/profile_images/1606073089/meathc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wimg0-a.akamaihd.net/profile_images/1606073089/meathcoc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6397" cy="1300191"/>
                    </a:xfrm>
                    <a:prstGeom prst="rect">
                      <a:avLst/>
                    </a:prstGeom>
                    <a:noFill/>
                    <a:ln>
                      <a:noFill/>
                    </a:ln>
                  </pic:spPr>
                </pic:pic>
              </a:graphicData>
            </a:graphic>
          </wp:inline>
        </w:drawing>
      </w:r>
      <w:r>
        <w:rPr>
          <w:noProof/>
          <w:lang w:eastAsia="en-IE"/>
        </w:rPr>
        <w:drawing>
          <wp:inline distT="0" distB="0" distL="0" distR="0" wp14:anchorId="6DE6794E" wp14:editId="3DC886AB">
            <wp:extent cx="1474261" cy="1690487"/>
            <wp:effectExtent l="0" t="0" r="0" b="5080"/>
            <wp:docPr id="3" name="il_fi" descr="http://www.railway-technology.com/projects/northerireland/images/10-irish-rail-class-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ilway-technology.com/projects/northerireland/images/10-irish-rail-class-220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5376" cy="1691766"/>
                    </a:xfrm>
                    <a:prstGeom prst="rect">
                      <a:avLst/>
                    </a:prstGeom>
                    <a:noFill/>
                    <a:ln>
                      <a:noFill/>
                    </a:ln>
                  </pic:spPr>
                </pic:pic>
              </a:graphicData>
            </a:graphic>
          </wp:inline>
        </w:drawing>
      </w:r>
      <w:r w:rsidRPr="003C6D31">
        <w:rPr>
          <w:b/>
          <w:color w:val="4BACC6" w:themeColor="accent5"/>
          <w:sz w:val="28"/>
          <w:szCs w:val="28"/>
        </w:rPr>
        <w:t xml:space="preserve"> </w:t>
      </w:r>
      <w:r>
        <w:rPr>
          <w:noProof/>
          <w:lang w:eastAsia="en-IE"/>
        </w:rPr>
        <w:drawing>
          <wp:inline distT="0" distB="0" distL="0" distR="0" wp14:anchorId="50E32629" wp14:editId="353BDD25">
            <wp:extent cx="1590595" cy="1690487"/>
            <wp:effectExtent l="0" t="0" r="0" b="5080"/>
            <wp:docPr id="15" name="il_fi" descr="http://upload.wikimedia.org/wikipedia/commons/7/79/Mumbai_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7/79/Mumbai_Airpor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7851" cy="1708827"/>
                    </a:xfrm>
                    <a:prstGeom prst="rect">
                      <a:avLst/>
                    </a:prstGeom>
                    <a:noFill/>
                    <a:ln>
                      <a:noFill/>
                    </a:ln>
                  </pic:spPr>
                </pic:pic>
              </a:graphicData>
            </a:graphic>
          </wp:inline>
        </w:drawing>
      </w:r>
      <w:r>
        <w:rPr>
          <w:noProof/>
          <w:lang w:eastAsia="en-IE"/>
        </w:rPr>
        <w:drawing>
          <wp:inline distT="0" distB="0" distL="0" distR="0" wp14:anchorId="549F9DA5" wp14:editId="0A6FAE8B">
            <wp:extent cx="2246272" cy="1698171"/>
            <wp:effectExtent l="0" t="0" r="1905" b="0"/>
            <wp:docPr id="16" name="il_fi" descr="http://managedview.emc.com/wp-content/uploads/2012/05/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nagedview.emc.com/wp-content/uploads/2012/05/brid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5968" cy="1697941"/>
                    </a:xfrm>
                    <a:prstGeom prst="rect">
                      <a:avLst/>
                    </a:prstGeom>
                    <a:noFill/>
                    <a:ln>
                      <a:noFill/>
                    </a:ln>
                  </pic:spPr>
                </pic:pic>
              </a:graphicData>
            </a:graphic>
          </wp:inline>
        </w:drawing>
      </w:r>
    </w:p>
    <w:p w:rsidR="0069678A" w:rsidRPr="00337873" w:rsidRDefault="0069678A" w:rsidP="00C755EA">
      <w:pPr>
        <w:spacing w:line="360" w:lineRule="auto"/>
        <w:jc w:val="center"/>
        <w:rPr>
          <w:b/>
          <w:color w:val="FF0000"/>
          <w:sz w:val="32"/>
          <w:szCs w:val="28"/>
        </w:rPr>
      </w:pPr>
      <w:r w:rsidRPr="00337873">
        <w:rPr>
          <w:b/>
          <w:color w:val="FF0000"/>
          <w:sz w:val="32"/>
          <w:szCs w:val="28"/>
        </w:rPr>
        <w:t>How does a government intervene in an economy?</w:t>
      </w:r>
    </w:p>
    <w:p w:rsidR="0069678A" w:rsidRDefault="0069678A" w:rsidP="0069678A">
      <w:pPr>
        <w:spacing w:line="360" w:lineRule="auto"/>
        <w:rPr>
          <w:b/>
          <w:sz w:val="28"/>
          <w:szCs w:val="28"/>
        </w:rPr>
      </w:pPr>
      <w:r>
        <w:rPr>
          <w:b/>
          <w:sz w:val="28"/>
          <w:szCs w:val="28"/>
        </w:rPr>
        <w:t>Governments around the world use the following policies to run an economy. These policies are:</w:t>
      </w:r>
    </w:p>
    <w:p w:rsidR="0069678A" w:rsidRDefault="0069678A" w:rsidP="0069678A">
      <w:pPr>
        <w:pStyle w:val="ListParagraph"/>
        <w:numPr>
          <w:ilvl w:val="0"/>
          <w:numId w:val="8"/>
        </w:numPr>
        <w:spacing w:line="360" w:lineRule="auto"/>
        <w:rPr>
          <w:b/>
          <w:sz w:val="28"/>
          <w:szCs w:val="28"/>
        </w:rPr>
      </w:pPr>
      <w:r>
        <w:rPr>
          <w:b/>
          <w:sz w:val="28"/>
          <w:szCs w:val="28"/>
        </w:rPr>
        <w:t>Fiscal Policy</w:t>
      </w:r>
    </w:p>
    <w:p w:rsidR="0069678A" w:rsidRDefault="0069678A" w:rsidP="0069678A">
      <w:pPr>
        <w:pStyle w:val="ListParagraph"/>
        <w:numPr>
          <w:ilvl w:val="0"/>
          <w:numId w:val="8"/>
        </w:numPr>
        <w:spacing w:line="360" w:lineRule="auto"/>
        <w:rPr>
          <w:b/>
          <w:sz w:val="28"/>
          <w:szCs w:val="28"/>
        </w:rPr>
      </w:pPr>
      <w:r>
        <w:rPr>
          <w:b/>
          <w:sz w:val="28"/>
          <w:szCs w:val="28"/>
        </w:rPr>
        <w:t>Monetary Policy</w:t>
      </w:r>
    </w:p>
    <w:p w:rsidR="0069678A" w:rsidRDefault="003C6D31" w:rsidP="0069678A">
      <w:pPr>
        <w:pStyle w:val="ListParagraph"/>
        <w:numPr>
          <w:ilvl w:val="0"/>
          <w:numId w:val="8"/>
        </w:numPr>
        <w:spacing w:line="360" w:lineRule="auto"/>
        <w:rPr>
          <w:b/>
          <w:sz w:val="28"/>
          <w:szCs w:val="28"/>
        </w:rPr>
      </w:pPr>
      <w:r>
        <w:rPr>
          <w:b/>
          <w:sz w:val="28"/>
          <w:szCs w:val="28"/>
        </w:rPr>
        <w:t>Regulatory Policy</w:t>
      </w:r>
    </w:p>
    <w:p w:rsidR="00337873" w:rsidRPr="003C6D31" w:rsidRDefault="00337873" w:rsidP="00337873">
      <w:pPr>
        <w:pStyle w:val="ListParagraph"/>
        <w:spacing w:line="360" w:lineRule="auto"/>
        <w:rPr>
          <w:b/>
          <w:sz w:val="28"/>
          <w:szCs w:val="28"/>
        </w:rPr>
      </w:pPr>
    </w:p>
    <w:p w:rsidR="0069678A" w:rsidRPr="0069678A" w:rsidRDefault="0069678A" w:rsidP="0069678A">
      <w:pPr>
        <w:pStyle w:val="ListParagraph"/>
        <w:numPr>
          <w:ilvl w:val="0"/>
          <w:numId w:val="9"/>
        </w:numPr>
        <w:spacing w:line="360" w:lineRule="auto"/>
        <w:rPr>
          <w:b/>
          <w:bCs/>
          <w:color w:val="FF0000"/>
          <w:sz w:val="28"/>
          <w:szCs w:val="28"/>
        </w:rPr>
      </w:pPr>
      <w:r>
        <w:rPr>
          <w:b/>
          <w:bCs/>
          <w:color w:val="FF0000"/>
          <w:sz w:val="28"/>
          <w:szCs w:val="28"/>
        </w:rPr>
        <w:t>The Fiscal Policy</w:t>
      </w:r>
    </w:p>
    <w:p w:rsidR="0069678A" w:rsidRPr="00337873" w:rsidRDefault="00337873" w:rsidP="0069678A">
      <w:pPr>
        <w:spacing w:line="360" w:lineRule="auto"/>
        <w:rPr>
          <w:sz w:val="28"/>
          <w:szCs w:val="28"/>
        </w:rPr>
      </w:pPr>
      <w:r>
        <w:rPr>
          <w:noProof/>
          <w:lang w:eastAsia="en-IE"/>
        </w:rPr>
        <w:drawing>
          <wp:anchor distT="0" distB="0" distL="114300" distR="114300" simplePos="0" relativeHeight="251658240" behindDoc="0" locked="0" layoutInCell="1" allowOverlap="1" wp14:anchorId="1340ADC1" wp14:editId="33568494">
            <wp:simplePos x="0" y="0"/>
            <wp:positionH relativeFrom="column">
              <wp:posOffset>3105150</wp:posOffset>
            </wp:positionH>
            <wp:positionV relativeFrom="paragraph">
              <wp:posOffset>1421130</wp:posOffset>
            </wp:positionV>
            <wp:extent cx="2276475" cy="14287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76475" cy="1428750"/>
                    </a:xfrm>
                    <a:prstGeom prst="rect">
                      <a:avLst/>
                    </a:prstGeom>
                  </pic:spPr>
                </pic:pic>
              </a:graphicData>
            </a:graphic>
          </wp:anchor>
        </w:drawing>
      </w:r>
      <w:r w:rsidR="0069678A" w:rsidRPr="00337873">
        <w:rPr>
          <w:bCs/>
          <w:sz w:val="28"/>
          <w:szCs w:val="28"/>
        </w:rPr>
        <w:t>Fiscal policy</w:t>
      </w:r>
      <w:r w:rsidR="0069678A" w:rsidRPr="00337873">
        <w:rPr>
          <w:sz w:val="28"/>
          <w:szCs w:val="28"/>
        </w:rPr>
        <w:t xml:space="preserve"> is the collective term for the </w:t>
      </w:r>
      <w:r w:rsidR="0069678A" w:rsidRPr="00337873">
        <w:rPr>
          <w:b/>
          <w:i/>
          <w:sz w:val="28"/>
          <w:szCs w:val="28"/>
          <w:u w:val="single"/>
        </w:rPr>
        <w:t>taxing and spending</w:t>
      </w:r>
      <w:r w:rsidR="0069678A" w:rsidRPr="00337873">
        <w:rPr>
          <w:sz w:val="28"/>
          <w:szCs w:val="28"/>
        </w:rPr>
        <w:t xml:space="preserve"> actions of governments</w:t>
      </w:r>
      <w:r w:rsidR="003C6D31" w:rsidRPr="00337873">
        <w:rPr>
          <w:sz w:val="28"/>
          <w:szCs w:val="28"/>
        </w:rPr>
        <w:t>. The government will prepare a budget for the coming year outlining its Fiscal Policy, with both Current and Capital Incomes, and Current and Capital Expenditures. In other words, it sets out what taxes and other incomes will be collected, and where the money will be spent.</w:t>
      </w:r>
    </w:p>
    <w:p w:rsidR="0069678A" w:rsidRDefault="00337873" w:rsidP="00337873">
      <w:pPr>
        <w:spacing w:line="360" w:lineRule="auto"/>
        <w:rPr>
          <w:b/>
          <w:sz w:val="28"/>
          <w:szCs w:val="28"/>
        </w:rPr>
      </w:pPr>
      <w:r>
        <w:rPr>
          <w:b/>
          <w:sz w:val="28"/>
          <w:szCs w:val="28"/>
        </w:rPr>
        <w:br w:type="textWrapping" w:clear="all"/>
      </w:r>
    </w:p>
    <w:p w:rsidR="0069678A" w:rsidRPr="00337873" w:rsidRDefault="0069678A" w:rsidP="00337873">
      <w:pPr>
        <w:spacing w:line="360" w:lineRule="auto"/>
        <w:rPr>
          <w:b/>
          <w:i/>
          <w:color w:val="C00000"/>
          <w:sz w:val="28"/>
          <w:szCs w:val="28"/>
        </w:rPr>
      </w:pPr>
      <w:r w:rsidRPr="00337873">
        <w:rPr>
          <w:b/>
          <w:i/>
          <w:color w:val="C00000"/>
          <w:sz w:val="28"/>
          <w:szCs w:val="28"/>
        </w:rPr>
        <w:t xml:space="preserve">Sources of </w:t>
      </w:r>
      <w:r w:rsidR="003C6D31" w:rsidRPr="00337873">
        <w:rPr>
          <w:b/>
          <w:i/>
          <w:color w:val="C00000"/>
          <w:sz w:val="28"/>
          <w:szCs w:val="28"/>
        </w:rPr>
        <w:t xml:space="preserve">Current </w:t>
      </w:r>
      <w:r w:rsidRPr="00337873">
        <w:rPr>
          <w:b/>
          <w:i/>
          <w:color w:val="C00000"/>
          <w:sz w:val="28"/>
          <w:szCs w:val="28"/>
        </w:rPr>
        <w:t>Government Income</w:t>
      </w:r>
      <w:r w:rsidR="003C6D31" w:rsidRPr="00337873">
        <w:rPr>
          <w:b/>
          <w:i/>
          <w:color w:val="C00000"/>
          <w:sz w:val="28"/>
          <w:szCs w:val="28"/>
        </w:rPr>
        <w:t xml:space="preserve"> Examples</w:t>
      </w:r>
    </w:p>
    <w:p w:rsidR="0069678A" w:rsidRPr="00337873" w:rsidRDefault="0069678A" w:rsidP="0069678A">
      <w:pPr>
        <w:pStyle w:val="ListParagraph"/>
        <w:numPr>
          <w:ilvl w:val="0"/>
          <w:numId w:val="6"/>
        </w:numPr>
        <w:spacing w:line="360" w:lineRule="auto"/>
        <w:rPr>
          <w:sz w:val="28"/>
          <w:szCs w:val="24"/>
        </w:rPr>
      </w:pPr>
      <w:r w:rsidRPr="00337873">
        <w:rPr>
          <w:sz w:val="28"/>
          <w:szCs w:val="24"/>
        </w:rPr>
        <w:t>VAT</w:t>
      </w:r>
      <w:r w:rsidR="00337873" w:rsidRPr="00337873">
        <w:rPr>
          <w:sz w:val="28"/>
          <w:szCs w:val="24"/>
        </w:rPr>
        <w:t xml:space="preserve">- Tax on goods </w:t>
      </w:r>
      <w:r w:rsidR="00493D60">
        <w:rPr>
          <w:sz w:val="28"/>
          <w:szCs w:val="24"/>
        </w:rPr>
        <w:t>and services, present rate is 21</w:t>
      </w:r>
      <w:bookmarkStart w:id="0" w:name="_GoBack"/>
      <w:bookmarkEnd w:id="0"/>
      <w:r w:rsidR="00337873" w:rsidRPr="00337873">
        <w:rPr>
          <w:sz w:val="28"/>
          <w:szCs w:val="24"/>
        </w:rPr>
        <w:t>%</w:t>
      </w:r>
    </w:p>
    <w:p w:rsidR="0069678A" w:rsidRPr="00337873" w:rsidRDefault="0069678A" w:rsidP="0069678A">
      <w:pPr>
        <w:pStyle w:val="ListParagraph"/>
        <w:numPr>
          <w:ilvl w:val="0"/>
          <w:numId w:val="6"/>
        </w:numPr>
        <w:spacing w:line="360" w:lineRule="auto"/>
        <w:rPr>
          <w:sz w:val="28"/>
          <w:szCs w:val="24"/>
        </w:rPr>
      </w:pPr>
      <w:r w:rsidRPr="00337873">
        <w:rPr>
          <w:sz w:val="28"/>
          <w:szCs w:val="24"/>
        </w:rPr>
        <w:t>Income Tax</w:t>
      </w:r>
      <w:r w:rsidR="00337873" w:rsidRPr="00337873">
        <w:rPr>
          <w:sz w:val="28"/>
          <w:szCs w:val="24"/>
        </w:rPr>
        <w:t>- PAYE/PRSI/USC</w:t>
      </w:r>
    </w:p>
    <w:p w:rsidR="0069678A" w:rsidRPr="00337873" w:rsidRDefault="0069678A" w:rsidP="0069678A">
      <w:pPr>
        <w:pStyle w:val="ListParagraph"/>
        <w:numPr>
          <w:ilvl w:val="0"/>
          <w:numId w:val="6"/>
        </w:numPr>
        <w:spacing w:line="360" w:lineRule="auto"/>
        <w:rPr>
          <w:sz w:val="28"/>
          <w:szCs w:val="24"/>
        </w:rPr>
      </w:pPr>
      <w:r w:rsidRPr="00337873">
        <w:rPr>
          <w:sz w:val="28"/>
          <w:szCs w:val="24"/>
        </w:rPr>
        <w:t>Corporation Tax</w:t>
      </w:r>
      <w:r w:rsidR="00337873" w:rsidRPr="00337873">
        <w:rPr>
          <w:sz w:val="28"/>
          <w:szCs w:val="24"/>
        </w:rPr>
        <w:t xml:space="preserve">- Rate is 12.5% on company profits </w:t>
      </w:r>
    </w:p>
    <w:p w:rsidR="0069678A" w:rsidRPr="00337873" w:rsidRDefault="0069678A" w:rsidP="0069678A">
      <w:pPr>
        <w:pStyle w:val="ListParagraph"/>
        <w:numPr>
          <w:ilvl w:val="0"/>
          <w:numId w:val="6"/>
        </w:numPr>
        <w:spacing w:line="360" w:lineRule="auto"/>
        <w:rPr>
          <w:sz w:val="28"/>
          <w:szCs w:val="24"/>
        </w:rPr>
      </w:pPr>
      <w:r w:rsidRPr="00337873">
        <w:rPr>
          <w:sz w:val="28"/>
          <w:szCs w:val="24"/>
        </w:rPr>
        <w:t>DIRT</w:t>
      </w:r>
      <w:r w:rsidR="00337873" w:rsidRPr="00337873">
        <w:rPr>
          <w:sz w:val="28"/>
          <w:szCs w:val="24"/>
        </w:rPr>
        <w:t>- tax on interest on savings</w:t>
      </w:r>
    </w:p>
    <w:p w:rsidR="0069678A" w:rsidRPr="00337873" w:rsidRDefault="0069678A" w:rsidP="0069678A">
      <w:pPr>
        <w:pStyle w:val="ListParagraph"/>
        <w:numPr>
          <w:ilvl w:val="0"/>
          <w:numId w:val="6"/>
        </w:numPr>
        <w:spacing w:line="360" w:lineRule="auto"/>
        <w:rPr>
          <w:sz w:val="28"/>
          <w:szCs w:val="24"/>
        </w:rPr>
      </w:pPr>
      <w:r w:rsidRPr="00337873">
        <w:rPr>
          <w:sz w:val="28"/>
          <w:szCs w:val="24"/>
        </w:rPr>
        <w:t>Excise Duties (Taxes on petrol, alcohol)</w:t>
      </w:r>
    </w:p>
    <w:p w:rsidR="00337873" w:rsidRPr="00337873" w:rsidRDefault="00337873" w:rsidP="0069678A">
      <w:pPr>
        <w:pStyle w:val="ListParagraph"/>
        <w:numPr>
          <w:ilvl w:val="0"/>
          <w:numId w:val="6"/>
        </w:numPr>
        <w:spacing w:line="360" w:lineRule="auto"/>
        <w:rPr>
          <w:sz w:val="28"/>
          <w:szCs w:val="24"/>
        </w:rPr>
      </w:pPr>
      <w:r w:rsidRPr="00337873">
        <w:rPr>
          <w:sz w:val="28"/>
          <w:szCs w:val="24"/>
        </w:rPr>
        <w:t>Customs Duties- Tax on imports</w:t>
      </w:r>
    </w:p>
    <w:p w:rsidR="0069678A" w:rsidRPr="00337873" w:rsidRDefault="0069678A" w:rsidP="0069678A">
      <w:pPr>
        <w:pStyle w:val="ListParagraph"/>
        <w:numPr>
          <w:ilvl w:val="0"/>
          <w:numId w:val="6"/>
        </w:numPr>
        <w:spacing w:line="360" w:lineRule="auto"/>
        <w:rPr>
          <w:sz w:val="28"/>
          <w:szCs w:val="24"/>
        </w:rPr>
      </w:pPr>
      <w:r w:rsidRPr="00337873">
        <w:rPr>
          <w:sz w:val="28"/>
          <w:szCs w:val="24"/>
        </w:rPr>
        <w:t>National Lottery</w:t>
      </w:r>
    </w:p>
    <w:p w:rsidR="00337873" w:rsidRPr="00337873" w:rsidRDefault="00337873" w:rsidP="0069678A">
      <w:pPr>
        <w:pStyle w:val="ListParagraph"/>
        <w:numPr>
          <w:ilvl w:val="0"/>
          <w:numId w:val="6"/>
        </w:numPr>
        <w:spacing w:line="360" w:lineRule="auto"/>
        <w:rPr>
          <w:sz w:val="28"/>
          <w:szCs w:val="24"/>
        </w:rPr>
      </w:pPr>
      <w:r w:rsidRPr="00337873">
        <w:rPr>
          <w:sz w:val="28"/>
          <w:szCs w:val="24"/>
        </w:rPr>
        <w:t>Property Tax</w:t>
      </w:r>
    </w:p>
    <w:p w:rsidR="00337873" w:rsidRPr="00337873" w:rsidRDefault="00337873" w:rsidP="0069678A">
      <w:pPr>
        <w:pStyle w:val="ListParagraph"/>
        <w:numPr>
          <w:ilvl w:val="0"/>
          <w:numId w:val="6"/>
        </w:numPr>
        <w:spacing w:line="360" w:lineRule="auto"/>
        <w:rPr>
          <w:sz w:val="28"/>
          <w:szCs w:val="24"/>
        </w:rPr>
      </w:pPr>
      <w:r w:rsidRPr="00337873">
        <w:rPr>
          <w:sz w:val="28"/>
          <w:szCs w:val="24"/>
        </w:rPr>
        <w:t>Motor Tax</w:t>
      </w:r>
    </w:p>
    <w:p w:rsidR="003C6D31" w:rsidRPr="00337873" w:rsidRDefault="003C6D31" w:rsidP="003C6D31">
      <w:pPr>
        <w:spacing w:line="360" w:lineRule="auto"/>
        <w:ind w:left="360"/>
        <w:rPr>
          <w:b/>
          <w:i/>
          <w:color w:val="C00000"/>
          <w:sz w:val="28"/>
          <w:szCs w:val="28"/>
        </w:rPr>
      </w:pPr>
      <w:r w:rsidRPr="00337873">
        <w:rPr>
          <w:b/>
          <w:i/>
          <w:color w:val="C00000"/>
          <w:sz w:val="28"/>
          <w:szCs w:val="28"/>
        </w:rPr>
        <w:t>Sources of Capital Government Income Examples</w:t>
      </w:r>
    </w:p>
    <w:p w:rsidR="003C6D31" w:rsidRPr="00337873" w:rsidRDefault="003C6D31" w:rsidP="003C6D31">
      <w:pPr>
        <w:pStyle w:val="ListParagraph"/>
        <w:numPr>
          <w:ilvl w:val="0"/>
          <w:numId w:val="6"/>
        </w:numPr>
        <w:spacing w:line="360" w:lineRule="auto"/>
        <w:rPr>
          <w:sz w:val="24"/>
          <w:szCs w:val="28"/>
        </w:rPr>
      </w:pPr>
      <w:r w:rsidRPr="00337873">
        <w:rPr>
          <w:sz w:val="24"/>
          <w:szCs w:val="28"/>
        </w:rPr>
        <w:t>EU Grants</w:t>
      </w:r>
    </w:p>
    <w:p w:rsidR="003C6D31" w:rsidRPr="00337873" w:rsidRDefault="003C6D31" w:rsidP="003C6D31">
      <w:pPr>
        <w:pStyle w:val="ListParagraph"/>
        <w:numPr>
          <w:ilvl w:val="0"/>
          <w:numId w:val="6"/>
        </w:numPr>
        <w:spacing w:line="360" w:lineRule="auto"/>
        <w:rPr>
          <w:sz w:val="24"/>
          <w:szCs w:val="28"/>
        </w:rPr>
      </w:pPr>
      <w:r w:rsidRPr="00337873">
        <w:rPr>
          <w:sz w:val="24"/>
          <w:szCs w:val="28"/>
        </w:rPr>
        <w:t>Budget Surplus from last year</w:t>
      </w:r>
    </w:p>
    <w:p w:rsidR="003C6D31" w:rsidRPr="00337873" w:rsidRDefault="003C6D31" w:rsidP="003C6D31">
      <w:pPr>
        <w:pStyle w:val="ListParagraph"/>
        <w:numPr>
          <w:ilvl w:val="0"/>
          <w:numId w:val="6"/>
        </w:numPr>
        <w:spacing w:line="360" w:lineRule="auto"/>
        <w:rPr>
          <w:sz w:val="24"/>
          <w:szCs w:val="28"/>
        </w:rPr>
      </w:pPr>
      <w:r w:rsidRPr="00337873">
        <w:rPr>
          <w:sz w:val="24"/>
          <w:szCs w:val="28"/>
        </w:rPr>
        <w:t>Sale of State Assets</w:t>
      </w:r>
    </w:p>
    <w:p w:rsidR="003C6D31" w:rsidRPr="00337873" w:rsidRDefault="003C6D31" w:rsidP="003C6D31">
      <w:pPr>
        <w:pStyle w:val="ListParagraph"/>
        <w:numPr>
          <w:ilvl w:val="0"/>
          <w:numId w:val="6"/>
        </w:numPr>
        <w:spacing w:line="360" w:lineRule="auto"/>
        <w:rPr>
          <w:sz w:val="24"/>
          <w:szCs w:val="28"/>
        </w:rPr>
      </w:pPr>
      <w:r w:rsidRPr="00337873">
        <w:rPr>
          <w:sz w:val="24"/>
          <w:szCs w:val="28"/>
        </w:rPr>
        <w:t>Dividends from state companies</w:t>
      </w:r>
    </w:p>
    <w:p w:rsidR="0069678A" w:rsidRPr="00337873" w:rsidRDefault="003C6D31" w:rsidP="0069678A">
      <w:pPr>
        <w:pStyle w:val="ListParagraph"/>
        <w:numPr>
          <w:ilvl w:val="0"/>
          <w:numId w:val="6"/>
        </w:numPr>
        <w:spacing w:line="360" w:lineRule="auto"/>
        <w:rPr>
          <w:sz w:val="24"/>
          <w:szCs w:val="28"/>
        </w:rPr>
      </w:pPr>
      <w:r w:rsidRPr="00337873">
        <w:rPr>
          <w:sz w:val="24"/>
          <w:szCs w:val="28"/>
        </w:rPr>
        <w:t>Borrowings</w:t>
      </w:r>
    </w:p>
    <w:p w:rsidR="0069678A" w:rsidRPr="00337873" w:rsidRDefault="003C6D31" w:rsidP="0069678A">
      <w:pPr>
        <w:spacing w:line="360" w:lineRule="auto"/>
        <w:rPr>
          <w:b/>
          <w:i/>
          <w:color w:val="4F81BD" w:themeColor="accent1"/>
          <w:sz w:val="28"/>
          <w:szCs w:val="28"/>
        </w:rPr>
      </w:pPr>
      <w:r w:rsidRPr="00337873">
        <w:rPr>
          <w:b/>
          <w:i/>
          <w:color w:val="4F81BD" w:themeColor="accent1"/>
          <w:sz w:val="28"/>
          <w:szCs w:val="28"/>
        </w:rPr>
        <w:t>Sources of Current Government Expenditure Examples</w:t>
      </w:r>
    </w:p>
    <w:p w:rsidR="003C6D31" w:rsidRPr="00337873" w:rsidRDefault="003C6D31" w:rsidP="003C6D31">
      <w:pPr>
        <w:pStyle w:val="ListParagraph"/>
        <w:numPr>
          <w:ilvl w:val="0"/>
          <w:numId w:val="10"/>
        </w:numPr>
        <w:spacing w:after="0" w:line="360" w:lineRule="auto"/>
        <w:rPr>
          <w:rFonts w:eastAsia="Times New Roman" w:cstheme="minorHAnsi"/>
          <w:bCs/>
          <w:sz w:val="28"/>
          <w:szCs w:val="24"/>
          <w:lang w:eastAsia="en-IE"/>
        </w:rPr>
      </w:pPr>
      <w:r w:rsidRPr="00337873">
        <w:rPr>
          <w:rFonts w:eastAsia="Times New Roman" w:cstheme="minorHAnsi"/>
          <w:bCs/>
          <w:sz w:val="28"/>
          <w:szCs w:val="24"/>
          <w:lang w:eastAsia="en-IE"/>
        </w:rPr>
        <w:t>Social Welfare Payments</w:t>
      </w:r>
    </w:p>
    <w:p w:rsidR="003C6D31" w:rsidRPr="00337873" w:rsidRDefault="00337873" w:rsidP="003C6D31">
      <w:pPr>
        <w:pStyle w:val="ListParagraph"/>
        <w:numPr>
          <w:ilvl w:val="0"/>
          <w:numId w:val="10"/>
        </w:numPr>
        <w:spacing w:after="0" w:line="360" w:lineRule="auto"/>
        <w:rPr>
          <w:rFonts w:eastAsia="Times New Roman" w:cstheme="minorHAnsi"/>
          <w:bCs/>
          <w:sz w:val="28"/>
          <w:szCs w:val="24"/>
          <w:lang w:eastAsia="en-IE"/>
        </w:rPr>
      </w:pPr>
      <w:r>
        <w:rPr>
          <w:rFonts w:eastAsia="Times New Roman" w:cstheme="minorHAnsi"/>
          <w:bCs/>
          <w:sz w:val="28"/>
          <w:szCs w:val="24"/>
          <w:lang w:eastAsia="en-IE"/>
        </w:rPr>
        <w:t>Public sector</w:t>
      </w:r>
      <w:r w:rsidR="003C6D31" w:rsidRPr="00337873">
        <w:rPr>
          <w:rFonts w:eastAsia="Times New Roman" w:cstheme="minorHAnsi"/>
          <w:bCs/>
          <w:sz w:val="28"/>
          <w:szCs w:val="24"/>
          <w:lang w:eastAsia="en-IE"/>
        </w:rPr>
        <w:t xml:space="preserve"> salaries</w:t>
      </w:r>
    </w:p>
    <w:p w:rsidR="003C6D31" w:rsidRDefault="003C6D31" w:rsidP="003C6D31">
      <w:pPr>
        <w:pStyle w:val="ListParagraph"/>
        <w:numPr>
          <w:ilvl w:val="0"/>
          <w:numId w:val="10"/>
        </w:numPr>
        <w:spacing w:after="0" w:line="360" w:lineRule="auto"/>
        <w:rPr>
          <w:rFonts w:eastAsia="Times New Roman" w:cstheme="minorHAnsi"/>
          <w:bCs/>
          <w:sz w:val="28"/>
          <w:szCs w:val="24"/>
          <w:lang w:eastAsia="en-IE"/>
        </w:rPr>
      </w:pPr>
      <w:r w:rsidRPr="00337873">
        <w:rPr>
          <w:rFonts w:eastAsia="Times New Roman" w:cstheme="minorHAnsi"/>
          <w:bCs/>
          <w:sz w:val="28"/>
          <w:szCs w:val="24"/>
          <w:lang w:eastAsia="en-IE"/>
        </w:rPr>
        <w:t>Day to day running of the health service</w:t>
      </w:r>
    </w:p>
    <w:p w:rsidR="00337873" w:rsidRPr="00337873" w:rsidRDefault="00337873" w:rsidP="003C6D31">
      <w:pPr>
        <w:pStyle w:val="ListParagraph"/>
        <w:numPr>
          <w:ilvl w:val="0"/>
          <w:numId w:val="10"/>
        </w:numPr>
        <w:spacing w:after="0" w:line="360" w:lineRule="auto"/>
        <w:rPr>
          <w:rFonts w:eastAsia="Times New Roman" w:cstheme="minorHAnsi"/>
          <w:bCs/>
          <w:sz w:val="28"/>
          <w:szCs w:val="24"/>
          <w:lang w:eastAsia="en-IE"/>
        </w:rPr>
      </w:pPr>
      <w:r>
        <w:rPr>
          <w:rFonts w:eastAsia="Times New Roman" w:cstheme="minorHAnsi"/>
          <w:bCs/>
          <w:sz w:val="28"/>
          <w:szCs w:val="24"/>
          <w:lang w:eastAsia="en-IE"/>
        </w:rPr>
        <w:t>Education</w:t>
      </w:r>
    </w:p>
    <w:p w:rsidR="003C6D31" w:rsidRDefault="003C6D31" w:rsidP="003C6D31">
      <w:pPr>
        <w:pStyle w:val="ListParagraph"/>
        <w:numPr>
          <w:ilvl w:val="0"/>
          <w:numId w:val="10"/>
        </w:numPr>
        <w:spacing w:after="0" w:line="360" w:lineRule="auto"/>
        <w:rPr>
          <w:rFonts w:eastAsia="Times New Roman" w:cstheme="minorHAnsi"/>
          <w:bCs/>
          <w:sz w:val="28"/>
          <w:szCs w:val="24"/>
          <w:lang w:eastAsia="en-IE"/>
        </w:rPr>
      </w:pPr>
      <w:r w:rsidRPr="00337873">
        <w:rPr>
          <w:rFonts w:eastAsia="Times New Roman" w:cstheme="minorHAnsi"/>
          <w:bCs/>
          <w:sz w:val="28"/>
          <w:szCs w:val="24"/>
          <w:lang w:eastAsia="en-IE"/>
        </w:rPr>
        <w:t>Debt Servicing –payment of interest on the national debt</w:t>
      </w:r>
    </w:p>
    <w:p w:rsidR="00337873" w:rsidRDefault="00337873" w:rsidP="003C6D31">
      <w:pPr>
        <w:pStyle w:val="ListParagraph"/>
        <w:numPr>
          <w:ilvl w:val="0"/>
          <w:numId w:val="10"/>
        </w:numPr>
        <w:spacing w:after="0" w:line="360" w:lineRule="auto"/>
        <w:rPr>
          <w:rFonts w:eastAsia="Times New Roman" w:cstheme="minorHAnsi"/>
          <w:bCs/>
          <w:sz w:val="28"/>
          <w:szCs w:val="24"/>
          <w:lang w:eastAsia="en-IE"/>
        </w:rPr>
      </w:pPr>
      <w:r>
        <w:rPr>
          <w:rFonts w:eastAsia="Times New Roman" w:cstheme="minorHAnsi"/>
          <w:bCs/>
          <w:sz w:val="28"/>
          <w:szCs w:val="24"/>
          <w:lang w:eastAsia="en-IE"/>
        </w:rPr>
        <w:t>Transport</w:t>
      </w:r>
    </w:p>
    <w:p w:rsidR="00337873" w:rsidRPr="00337873" w:rsidRDefault="00337873" w:rsidP="00337873">
      <w:pPr>
        <w:pStyle w:val="ListParagraph"/>
        <w:numPr>
          <w:ilvl w:val="0"/>
          <w:numId w:val="10"/>
        </w:numPr>
        <w:spacing w:after="0" w:line="360" w:lineRule="auto"/>
        <w:rPr>
          <w:rFonts w:eastAsia="Times New Roman" w:cstheme="minorHAnsi"/>
          <w:bCs/>
          <w:sz w:val="28"/>
          <w:szCs w:val="24"/>
          <w:lang w:eastAsia="en-IE"/>
        </w:rPr>
      </w:pPr>
      <w:r>
        <w:rPr>
          <w:rFonts w:eastAsia="Times New Roman" w:cstheme="minorHAnsi"/>
          <w:bCs/>
          <w:sz w:val="28"/>
          <w:szCs w:val="24"/>
          <w:lang w:eastAsia="en-IE"/>
        </w:rPr>
        <w:t>Tourism</w:t>
      </w:r>
    </w:p>
    <w:p w:rsidR="003C6D31" w:rsidRPr="00337873" w:rsidRDefault="003C6D31" w:rsidP="003C6D31">
      <w:pPr>
        <w:spacing w:line="360" w:lineRule="auto"/>
        <w:rPr>
          <w:b/>
          <w:i/>
          <w:color w:val="4F81BD" w:themeColor="accent1"/>
          <w:sz w:val="28"/>
          <w:szCs w:val="28"/>
        </w:rPr>
      </w:pPr>
      <w:r w:rsidRPr="00337873">
        <w:rPr>
          <w:b/>
          <w:i/>
          <w:color w:val="4F81BD" w:themeColor="accent1"/>
          <w:sz w:val="28"/>
          <w:szCs w:val="28"/>
        </w:rPr>
        <w:lastRenderedPageBreak/>
        <w:t>Sources of Capital Government Expenditure Examples</w:t>
      </w:r>
    </w:p>
    <w:p w:rsidR="003C6D31" w:rsidRPr="00337873" w:rsidRDefault="003C6D31" w:rsidP="003C6D31">
      <w:pPr>
        <w:pStyle w:val="ListParagraph"/>
        <w:numPr>
          <w:ilvl w:val="0"/>
          <w:numId w:val="11"/>
        </w:numPr>
        <w:spacing w:line="360" w:lineRule="auto"/>
        <w:rPr>
          <w:sz w:val="28"/>
          <w:szCs w:val="28"/>
        </w:rPr>
      </w:pPr>
      <w:r w:rsidRPr="00337873">
        <w:rPr>
          <w:sz w:val="28"/>
          <w:szCs w:val="28"/>
        </w:rPr>
        <w:t>Building new schools</w:t>
      </w:r>
    </w:p>
    <w:p w:rsidR="003C6D31" w:rsidRPr="00337873" w:rsidRDefault="003C6D31" w:rsidP="003C6D31">
      <w:pPr>
        <w:pStyle w:val="ListParagraph"/>
        <w:numPr>
          <w:ilvl w:val="0"/>
          <w:numId w:val="11"/>
        </w:numPr>
        <w:spacing w:line="360" w:lineRule="auto"/>
        <w:rPr>
          <w:sz w:val="28"/>
          <w:szCs w:val="28"/>
        </w:rPr>
      </w:pPr>
      <w:r w:rsidRPr="00337873">
        <w:rPr>
          <w:sz w:val="28"/>
          <w:szCs w:val="28"/>
        </w:rPr>
        <w:t>Building new hospital</w:t>
      </w:r>
    </w:p>
    <w:p w:rsidR="00F63C5B" w:rsidRPr="00337873" w:rsidRDefault="003C6D31" w:rsidP="00F63C5B">
      <w:pPr>
        <w:pStyle w:val="ListParagraph"/>
        <w:numPr>
          <w:ilvl w:val="0"/>
          <w:numId w:val="11"/>
        </w:numPr>
        <w:spacing w:line="360" w:lineRule="auto"/>
        <w:rPr>
          <w:sz w:val="28"/>
          <w:szCs w:val="28"/>
        </w:rPr>
      </w:pPr>
      <w:r w:rsidRPr="00337873">
        <w:rPr>
          <w:sz w:val="28"/>
          <w:szCs w:val="28"/>
        </w:rPr>
        <w:t>Buying long term assets for state departments- e.g. new computer for a school</w:t>
      </w:r>
    </w:p>
    <w:p w:rsidR="00055A4C" w:rsidRDefault="00055A4C" w:rsidP="00055A4C">
      <w:pPr>
        <w:spacing w:line="360" w:lineRule="auto"/>
        <w:jc w:val="center"/>
        <w:rPr>
          <w:b/>
          <w:color w:val="FF0000"/>
          <w:sz w:val="32"/>
          <w:szCs w:val="32"/>
        </w:rPr>
      </w:pPr>
      <w:r w:rsidRPr="00F63C5B">
        <w:rPr>
          <w:b/>
          <w:color w:val="FF0000"/>
          <w:sz w:val="32"/>
          <w:szCs w:val="32"/>
        </w:rPr>
        <w:t>The Budget</w:t>
      </w:r>
    </w:p>
    <w:p w:rsidR="00984BE0" w:rsidRPr="00F63C5B" w:rsidRDefault="00984BE0" w:rsidP="00055A4C">
      <w:pPr>
        <w:spacing w:line="360" w:lineRule="auto"/>
        <w:jc w:val="center"/>
        <w:rPr>
          <w:b/>
          <w:color w:val="FF0000"/>
          <w:sz w:val="32"/>
          <w:szCs w:val="32"/>
        </w:rPr>
      </w:pPr>
      <w:r>
        <w:rPr>
          <w:noProof/>
          <w:lang w:eastAsia="en-IE"/>
        </w:rPr>
        <w:drawing>
          <wp:inline distT="0" distB="0" distL="0" distR="0" wp14:anchorId="23A727FF" wp14:editId="5EB61B68">
            <wp:extent cx="5731510" cy="226187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261870"/>
                    </a:xfrm>
                    <a:prstGeom prst="rect">
                      <a:avLst/>
                    </a:prstGeom>
                  </pic:spPr>
                </pic:pic>
              </a:graphicData>
            </a:graphic>
          </wp:inline>
        </w:drawing>
      </w:r>
    </w:p>
    <w:p w:rsidR="00984BE0" w:rsidRPr="00984BE0" w:rsidRDefault="003C6D31" w:rsidP="000867B1">
      <w:pPr>
        <w:spacing w:line="360" w:lineRule="auto"/>
        <w:rPr>
          <w:b/>
          <w:color w:val="4F81BD" w:themeColor="accent1"/>
          <w:sz w:val="28"/>
          <w:szCs w:val="28"/>
        </w:rPr>
      </w:pPr>
      <w:r>
        <w:rPr>
          <w:noProof/>
          <w:lang w:eastAsia="en-IE"/>
        </w:rPr>
        <w:drawing>
          <wp:inline distT="0" distB="0" distL="0" distR="0" wp14:anchorId="790AE212" wp14:editId="1162A426">
            <wp:extent cx="2999001" cy="1247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5106" cy="1275279"/>
                    </a:xfrm>
                    <a:prstGeom prst="rect">
                      <a:avLst/>
                    </a:prstGeom>
                  </pic:spPr>
                </pic:pic>
              </a:graphicData>
            </a:graphic>
          </wp:inline>
        </w:drawing>
      </w:r>
      <w:r w:rsidR="00A410AB">
        <w:rPr>
          <w:b/>
          <w:color w:val="4F81BD" w:themeColor="accent1"/>
          <w:sz w:val="28"/>
          <w:szCs w:val="28"/>
        </w:rPr>
        <w:t xml:space="preserve">   </w:t>
      </w:r>
      <w:r w:rsidR="00A410AB">
        <w:rPr>
          <w:rFonts w:ascii="Arial" w:hAnsi="Arial" w:cs="Arial"/>
          <w:noProof/>
          <w:sz w:val="20"/>
          <w:szCs w:val="20"/>
          <w:lang w:eastAsia="en-IE"/>
        </w:rPr>
        <w:drawing>
          <wp:inline distT="0" distB="0" distL="0" distR="0" wp14:anchorId="750B0B96" wp14:editId="43C86012">
            <wp:extent cx="2475865" cy="1200150"/>
            <wp:effectExtent l="0" t="0" r="635" b="0"/>
            <wp:docPr id="21" name="il_fi" descr="http://www.leftfootforward.org/images/2011/12/Ireland-budget-cri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ftfootforward.org/images/2011/12/Ireland-budget-crisi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3790" cy="1203992"/>
                    </a:xfrm>
                    <a:prstGeom prst="rect">
                      <a:avLst/>
                    </a:prstGeom>
                    <a:noFill/>
                    <a:ln>
                      <a:noFill/>
                    </a:ln>
                  </pic:spPr>
                </pic:pic>
              </a:graphicData>
            </a:graphic>
          </wp:inline>
        </w:drawing>
      </w:r>
    </w:p>
    <w:p w:rsidR="00FA2709" w:rsidRPr="008558C9" w:rsidRDefault="000867B1" w:rsidP="000867B1">
      <w:pPr>
        <w:spacing w:line="360" w:lineRule="auto"/>
        <w:rPr>
          <w:b/>
          <w:color w:val="4F81BD" w:themeColor="accent1"/>
          <w:sz w:val="28"/>
          <w:szCs w:val="28"/>
        </w:rPr>
      </w:pPr>
      <w:r w:rsidRPr="00A716A0">
        <w:rPr>
          <w:b/>
          <w:color w:val="FF0000"/>
          <w:sz w:val="28"/>
          <w:szCs w:val="28"/>
          <w:lang w:val="en-GB"/>
        </w:rPr>
        <w:t xml:space="preserve">Some Key Terminology </w:t>
      </w:r>
      <w:r w:rsidR="00A716A0">
        <w:rPr>
          <w:b/>
          <w:color w:val="FF0000"/>
          <w:sz w:val="28"/>
          <w:szCs w:val="28"/>
          <w:lang w:val="en-GB"/>
        </w:rPr>
        <w:t>about the Budget</w:t>
      </w:r>
    </w:p>
    <w:p w:rsidR="000867B1" w:rsidRDefault="000867B1" w:rsidP="000867B1">
      <w:pPr>
        <w:spacing w:line="360" w:lineRule="auto"/>
        <w:rPr>
          <w:sz w:val="28"/>
          <w:szCs w:val="28"/>
          <w:lang w:val="en-GB"/>
        </w:rPr>
      </w:pPr>
      <w:r w:rsidRPr="000867B1">
        <w:rPr>
          <w:b/>
          <w:sz w:val="28"/>
          <w:szCs w:val="28"/>
          <w:lang w:val="en-GB"/>
        </w:rPr>
        <w:t>The Exchequer Balance:</w:t>
      </w:r>
      <w:r>
        <w:rPr>
          <w:sz w:val="28"/>
          <w:szCs w:val="28"/>
          <w:lang w:val="en-GB"/>
        </w:rPr>
        <w:t xml:space="preserve"> The difference between government revenue and expenditure.</w:t>
      </w:r>
    </w:p>
    <w:p w:rsidR="000867B1" w:rsidRDefault="000867B1" w:rsidP="000867B1">
      <w:pPr>
        <w:spacing w:line="360" w:lineRule="auto"/>
        <w:rPr>
          <w:sz w:val="28"/>
          <w:szCs w:val="28"/>
          <w:lang w:val="en-GB"/>
        </w:rPr>
      </w:pPr>
      <w:r w:rsidRPr="00A716A0">
        <w:rPr>
          <w:b/>
          <w:sz w:val="28"/>
          <w:szCs w:val="28"/>
          <w:lang w:val="en-GB"/>
        </w:rPr>
        <w:t>The National Debt:</w:t>
      </w:r>
      <w:r>
        <w:rPr>
          <w:sz w:val="28"/>
          <w:szCs w:val="28"/>
          <w:lang w:val="en-GB"/>
        </w:rPr>
        <w:t xml:space="preserve"> This is the total amount of money owed by the central government at any given time.</w:t>
      </w:r>
    </w:p>
    <w:p w:rsidR="00A716A0" w:rsidRDefault="00A716A0" w:rsidP="000867B1">
      <w:pPr>
        <w:spacing w:line="360" w:lineRule="auto"/>
        <w:rPr>
          <w:sz w:val="28"/>
          <w:szCs w:val="28"/>
          <w:lang w:val="en-GB"/>
        </w:rPr>
      </w:pPr>
      <w:r w:rsidRPr="00A716A0">
        <w:rPr>
          <w:b/>
          <w:sz w:val="28"/>
          <w:szCs w:val="28"/>
          <w:lang w:val="en-GB"/>
        </w:rPr>
        <w:lastRenderedPageBreak/>
        <w:t>The General Government Debt</w:t>
      </w:r>
      <w:r>
        <w:rPr>
          <w:b/>
          <w:sz w:val="28"/>
          <w:szCs w:val="28"/>
          <w:lang w:val="en-GB"/>
        </w:rPr>
        <w:t xml:space="preserve">: </w:t>
      </w:r>
      <w:r w:rsidRPr="00A716A0">
        <w:rPr>
          <w:sz w:val="28"/>
          <w:szCs w:val="28"/>
          <w:lang w:val="en-GB"/>
        </w:rPr>
        <w:t>This is the national debt plus the government debt at any given time.</w:t>
      </w:r>
    </w:p>
    <w:p w:rsidR="000867B1" w:rsidRPr="00C77DC5" w:rsidRDefault="00A3497C" w:rsidP="000867B1">
      <w:pPr>
        <w:spacing w:line="360" w:lineRule="auto"/>
        <w:rPr>
          <w:b/>
          <w:sz w:val="28"/>
          <w:szCs w:val="28"/>
          <w:lang w:val="en-GB"/>
        </w:rPr>
      </w:pPr>
      <w:r w:rsidRPr="00A3497C">
        <w:rPr>
          <w:b/>
          <w:sz w:val="28"/>
          <w:szCs w:val="28"/>
          <w:lang w:val="en-GB"/>
        </w:rPr>
        <w:t>Debt Servicing:</w:t>
      </w:r>
      <w:r>
        <w:rPr>
          <w:sz w:val="28"/>
          <w:szCs w:val="28"/>
          <w:lang w:val="en-GB"/>
        </w:rPr>
        <w:t xml:space="preserve"> This is the payment of interest off the national debt. </w:t>
      </w:r>
    </w:p>
    <w:p w:rsidR="00226AEB" w:rsidRPr="00226AEB" w:rsidRDefault="00226AEB" w:rsidP="000867B1">
      <w:pPr>
        <w:spacing w:line="360" w:lineRule="auto"/>
        <w:rPr>
          <w:i/>
          <w:noProof/>
          <w:color w:val="FF0000"/>
          <w:lang w:eastAsia="en-IE"/>
        </w:rPr>
      </w:pPr>
      <w:r>
        <w:rPr>
          <w:i/>
          <w:noProof/>
          <w:color w:val="FF0000"/>
          <w:lang w:eastAsia="en-IE"/>
        </w:rPr>
        <w:t xml:space="preserve">Let’s draw this table into our copies and state whether the answers are a ‘surplus’ or ‘deficit’. </w:t>
      </w:r>
    </w:p>
    <w:p w:rsidR="000867B1" w:rsidRDefault="00226AEB" w:rsidP="000867B1">
      <w:pPr>
        <w:spacing w:line="360" w:lineRule="auto"/>
        <w:rPr>
          <w:color w:val="7030A0"/>
          <w:sz w:val="28"/>
          <w:szCs w:val="28"/>
        </w:rPr>
      </w:pPr>
      <w:r>
        <w:rPr>
          <w:noProof/>
          <w:lang w:eastAsia="en-IE"/>
        </w:rPr>
        <w:drawing>
          <wp:inline distT="0" distB="0" distL="0" distR="0" wp14:anchorId="14EC19C4" wp14:editId="1A0FD9F9">
            <wp:extent cx="4962525" cy="2343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62525" cy="2343150"/>
                    </a:xfrm>
                    <a:prstGeom prst="rect">
                      <a:avLst/>
                    </a:prstGeom>
                  </pic:spPr>
                </pic:pic>
              </a:graphicData>
            </a:graphic>
          </wp:inline>
        </w:drawing>
      </w:r>
    </w:p>
    <w:p w:rsidR="00226AEB" w:rsidRPr="00226AEB" w:rsidRDefault="00226AEB" w:rsidP="000867B1">
      <w:pPr>
        <w:spacing w:line="360" w:lineRule="auto"/>
        <w:rPr>
          <w:i/>
          <w:color w:val="FF0000"/>
          <w:szCs w:val="28"/>
        </w:rPr>
      </w:pPr>
      <w:r w:rsidRPr="00226AEB">
        <w:rPr>
          <w:i/>
          <w:color w:val="FF0000"/>
          <w:szCs w:val="28"/>
        </w:rPr>
        <w:t>Let’s draw and complete this question in our copies.</w:t>
      </w:r>
    </w:p>
    <w:p w:rsidR="00B46469" w:rsidRDefault="00226AEB">
      <w:pPr>
        <w:rPr>
          <w:color w:val="FF0000"/>
          <w:sz w:val="28"/>
          <w:szCs w:val="28"/>
        </w:rPr>
      </w:pPr>
      <w:r>
        <w:rPr>
          <w:noProof/>
          <w:lang w:eastAsia="en-IE"/>
        </w:rPr>
        <w:drawing>
          <wp:inline distT="0" distB="0" distL="0" distR="0" wp14:anchorId="321ADE37" wp14:editId="5DD725A8">
            <wp:extent cx="4867275" cy="3038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67275" cy="3038475"/>
                    </a:xfrm>
                    <a:prstGeom prst="rect">
                      <a:avLst/>
                    </a:prstGeom>
                  </pic:spPr>
                </pic:pic>
              </a:graphicData>
            </a:graphic>
          </wp:inline>
        </w:drawing>
      </w:r>
    </w:p>
    <w:p w:rsidR="00A445F8" w:rsidRPr="00A445F8" w:rsidRDefault="00A445F8">
      <w:pPr>
        <w:rPr>
          <w:i/>
          <w:color w:val="C00000"/>
          <w:sz w:val="28"/>
          <w:szCs w:val="28"/>
        </w:rPr>
      </w:pPr>
      <w:r w:rsidRPr="00A445F8">
        <w:rPr>
          <w:i/>
          <w:color w:val="C00000"/>
          <w:sz w:val="28"/>
          <w:szCs w:val="28"/>
        </w:rPr>
        <w:t>Advice to give based on Budget findings:</w:t>
      </w:r>
    </w:p>
    <w:tbl>
      <w:tblPr>
        <w:tblStyle w:val="TableGrid"/>
        <w:tblW w:w="0" w:type="auto"/>
        <w:tblLook w:val="04A0" w:firstRow="1" w:lastRow="0" w:firstColumn="1" w:lastColumn="0" w:noHBand="0" w:noVBand="1"/>
      </w:tblPr>
      <w:tblGrid>
        <w:gridCol w:w="4335"/>
        <w:gridCol w:w="4335"/>
      </w:tblGrid>
      <w:tr w:rsidR="001E0C4D" w:rsidTr="001E0C4D">
        <w:trPr>
          <w:trHeight w:val="453"/>
        </w:trPr>
        <w:tc>
          <w:tcPr>
            <w:tcW w:w="4335" w:type="dxa"/>
          </w:tcPr>
          <w:p w:rsidR="001E0C4D" w:rsidRDefault="001E0C4D">
            <w:pPr>
              <w:rPr>
                <w:color w:val="FF0000"/>
                <w:sz w:val="28"/>
                <w:szCs w:val="28"/>
              </w:rPr>
            </w:pPr>
            <w:r>
              <w:rPr>
                <w:color w:val="FF0000"/>
                <w:sz w:val="28"/>
                <w:szCs w:val="28"/>
              </w:rPr>
              <w:t>Budget Surplus</w:t>
            </w:r>
          </w:p>
        </w:tc>
        <w:tc>
          <w:tcPr>
            <w:tcW w:w="4335" w:type="dxa"/>
          </w:tcPr>
          <w:p w:rsidR="001E0C4D" w:rsidRDefault="001E0C4D">
            <w:pPr>
              <w:rPr>
                <w:color w:val="FF0000"/>
                <w:sz w:val="28"/>
                <w:szCs w:val="28"/>
              </w:rPr>
            </w:pPr>
            <w:r>
              <w:rPr>
                <w:color w:val="FF0000"/>
                <w:sz w:val="28"/>
                <w:szCs w:val="28"/>
              </w:rPr>
              <w:t>Budget Deficit</w:t>
            </w:r>
          </w:p>
        </w:tc>
      </w:tr>
      <w:tr w:rsidR="001E0C4D" w:rsidTr="001E0C4D">
        <w:trPr>
          <w:trHeight w:val="948"/>
        </w:trPr>
        <w:tc>
          <w:tcPr>
            <w:tcW w:w="4335" w:type="dxa"/>
          </w:tcPr>
          <w:p w:rsidR="001E0C4D" w:rsidRPr="001E0C4D" w:rsidRDefault="001E0C4D">
            <w:pPr>
              <w:rPr>
                <w:b/>
                <w:sz w:val="28"/>
                <w:szCs w:val="28"/>
              </w:rPr>
            </w:pPr>
            <w:r w:rsidRPr="001E0C4D">
              <w:rPr>
                <w:b/>
                <w:sz w:val="28"/>
                <w:szCs w:val="28"/>
              </w:rPr>
              <w:lastRenderedPageBreak/>
              <w:t>Reduce tax rates such as PAYE- people will have more money to spend</w:t>
            </w:r>
          </w:p>
        </w:tc>
        <w:tc>
          <w:tcPr>
            <w:tcW w:w="4335" w:type="dxa"/>
          </w:tcPr>
          <w:p w:rsidR="001E0C4D" w:rsidRPr="001E0C4D" w:rsidRDefault="001E0C4D">
            <w:pPr>
              <w:rPr>
                <w:b/>
                <w:sz w:val="28"/>
                <w:szCs w:val="28"/>
              </w:rPr>
            </w:pPr>
            <w:r w:rsidRPr="001E0C4D">
              <w:rPr>
                <w:b/>
                <w:sz w:val="28"/>
                <w:szCs w:val="28"/>
              </w:rPr>
              <w:t>Increase taxes</w:t>
            </w:r>
          </w:p>
        </w:tc>
      </w:tr>
      <w:tr w:rsidR="001E0C4D" w:rsidTr="001E0C4D">
        <w:trPr>
          <w:trHeight w:val="453"/>
        </w:trPr>
        <w:tc>
          <w:tcPr>
            <w:tcW w:w="4335" w:type="dxa"/>
          </w:tcPr>
          <w:p w:rsidR="001E0C4D" w:rsidRPr="001E0C4D" w:rsidRDefault="001E0C4D">
            <w:pPr>
              <w:rPr>
                <w:b/>
                <w:sz w:val="28"/>
                <w:szCs w:val="28"/>
              </w:rPr>
            </w:pPr>
            <w:r w:rsidRPr="001E0C4D">
              <w:rPr>
                <w:b/>
                <w:sz w:val="28"/>
                <w:szCs w:val="28"/>
              </w:rPr>
              <w:t>Improve Infrastructure such as roads</w:t>
            </w:r>
          </w:p>
        </w:tc>
        <w:tc>
          <w:tcPr>
            <w:tcW w:w="4335" w:type="dxa"/>
          </w:tcPr>
          <w:p w:rsidR="001E0C4D" w:rsidRPr="001E0C4D" w:rsidRDefault="001E0C4D">
            <w:pPr>
              <w:rPr>
                <w:b/>
                <w:sz w:val="28"/>
                <w:szCs w:val="28"/>
              </w:rPr>
            </w:pPr>
            <w:r w:rsidRPr="001E0C4D">
              <w:rPr>
                <w:b/>
                <w:sz w:val="28"/>
                <w:szCs w:val="28"/>
              </w:rPr>
              <w:t>Decrease spending</w:t>
            </w:r>
          </w:p>
        </w:tc>
      </w:tr>
      <w:tr w:rsidR="001E0C4D" w:rsidTr="001E0C4D">
        <w:trPr>
          <w:trHeight w:val="927"/>
        </w:trPr>
        <w:tc>
          <w:tcPr>
            <w:tcW w:w="4335" w:type="dxa"/>
          </w:tcPr>
          <w:p w:rsidR="001E0C4D" w:rsidRPr="001E0C4D" w:rsidRDefault="001E0C4D">
            <w:pPr>
              <w:rPr>
                <w:b/>
                <w:sz w:val="28"/>
                <w:szCs w:val="28"/>
              </w:rPr>
            </w:pPr>
            <w:r w:rsidRPr="001E0C4D">
              <w:rPr>
                <w:b/>
                <w:sz w:val="28"/>
                <w:szCs w:val="28"/>
              </w:rPr>
              <w:t>Increase spending on public services such as schools and hospitals</w:t>
            </w:r>
          </w:p>
        </w:tc>
        <w:tc>
          <w:tcPr>
            <w:tcW w:w="4335" w:type="dxa"/>
          </w:tcPr>
          <w:p w:rsidR="001E0C4D" w:rsidRPr="001E0C4D" w:rsidRDefault="001E0C4D">
            <w:pPr>
              <w:rPr>
                <w:b/>
                <w:sz w:val="28"/>
                <w:szCs w:val="28"/>
              </w:rPr>
            </w:pPr>
            <w:r w:rsidRPr="001E0C4D">
              <w:rPr>
                <w:b/>
                <w:sz w:val="28"/>
                <w:szCs w:val="28"/>
              </w:rPr>
              <w:t>Borrow form ECB</w:t>
            </w:r>
            <w:r w:rsidR="00A445F8">
              <w:rPr>
                <w:b/>
                <w:sz w:val="28"/>
                <w:szCs w:val="28"/>
              </w:rPr>
              <w:t xml:space="preserve"> (European Central Bank)</w:t>
            </w:r>
          </w:p>
        </w:tc>
      </w:tr>
    </w:tbl>
    <w:p w:rsidR="001E0C4D" w:rsidRDefault="001E0C4D">
      <w:pPr>
        <w:rPr>
          <w:color w:val="FF0000"/>
          <w:sz w:val="28"/>
          <w:szCs w:val="28"/>
        </w:rPr>
      </w:pPr>
    </w:p>
    <w:p w:rsidR="008558C9" w:rsidRPr="008558C9" w:rsidRDefault="008558C9">
      <w:pPr>
        <w:rPr>
          <w:b/>
          <w:color w:val="FF0000"/>
          <w:sz w:val="28"/>
          <w:szCs w:val="28"/>
        </w:rPr>
      </w:pPr>
      <w:r w:rsidRPr="008558C9">
        <w:rPr>
          <w:b/>
          <w:color w:val="FF0000"/>
          <w:sz w:val="28"/>
          <w:szCs w:val="28"/>
        </w:rPr>
        <w:t>Effects of taxes as part of Fiscal Policy</w:t>
      </w:r>
    </w:p>
    <w:p w:rsidR="008558C9" w:rsidRDefault="008558C9">
      <w:pPr>
        <w:rPr>
          <w:color w:val="FF0000"/>
          <w:sz w:val="28"/>
          <w:szCs w:val="28"/>
        </w:rPr>
      </w:pPr>
      <w:r>
        <w:rPr>
          <w:color w:val="FF0000"/>
          <w:sz w:val="28"/>
          <w:szCs w:val="28"/>
        </w:rPr>
        <w:t xml:space="preserve">Taxes in Ireland can be described as Progressive or Regressive. </w:t>
      </w:r>
    </w:p>
    <w:p w:rsidR="00B9236B" w:rsidRPr="008558C9" w:rsidRDefault="008558C9">
      <w:pPr>
        <w:rPr>
          <w:sz w:val="28"/>
          <w:szCs w:val="28"/>
        </w:rPr>
      </w:pPr>
      <w:r w:rsidRPr="008558C9">
        <w:rPr>
          <w:sz w:val="28"/>
          <w:szCs w:val="28"/>
        </w:rPr>
        <w:t xml:space="preserve">A </w:t>
      </w:r>
      <w:r w:rsidRPr="008558C9">
        <w:rPr>
          <w:b/>
          <w:sz w:val="28"/>
          <w:szCs w:val="28"/>
        </w:rPr>
        <w:t>progressive tax</w:t>
      </w:r>
      <w:r w:rsidRPr="008558C9">
        <w:rPr>
          <w:sz w:val="28"/>
          <w:szCs w:val="28"/>
        </w:rPr>
        <w:t xml:space="preserve"> takes a higher rate from people earning higher incomes- for example, the PAYE rate in Ireland has different levels the more income you earn</w:t>
      </w:r>
    </w:p>
    <w:p w:rsidR="008558C9" w:rsidRDefault="008558C9">
      <w:pPr>
        <w:rPr>
          <w:sz w:val="28"/>
          <w:szCs w:val="28"/>
        </w:rPr>
      </w:pPr>
      <w:r w:rsidRPr="008558C9">
        <w:rPr>
          <w:sz w:val="28"/>
          <w:szCs w:val="28"/>
        </w:rPr>
        <w:t xml:space="preserve">A </w:t>
      </w:r>
      <w:r w:rsidRPr="008558C9">
        <w:rPr>
          <w:b/>
          <w:sz w:val="28"/>
          <w:szCs w:val="28"/>
        </w:rPr>
        <w:t>regressive tax</w:t>
      </w:r>
      <w:r w:rsidRPr="008558C9">
        <w:rPr>
          <w:sz w:val="28"/>
          <w:szCs w:val="28"/>
        </w:rPr>
        <w:t xml:space="preserve"> takes a higher rate of tax from people on lower incomes. VAT will be an example, as VAT is the same for every consumer so it will be a higher amount of overall income for a lower income earner</w:t>
      </w:r>
    </w:p>
    <w:p w:rsidR="008558C9" w:rsidRPr="001E0C4D" w:rsidRDefault="008558C9">
      <w:pPr>
        <w:rPr>
          <w:b/>
          <w:sz w:val="28"/>
          <w:szCs w:val="28"/>
        </w:rPr>
      </w:pPr>
      <w:r w:rsidRPr="001E0C4D">
        <w:rPr>
          <w:b/>
          <w:sz w:val="28"/>
          <w:szCs w:val="28"/>
        </w:rPr>
        <w:t>The effects of taxes</w:t>
      </w:r>
    </w:p>
    <w:p w:rsidR="008558C9" w:rsidRPr="001E0C4D" w:rsidRDefault="008558C9" w:rsidP="001E0C4D">
      <w:pPr>
        <w:pStyle w:val="ListParagraph"/>
        <w:numPr>
          <w:ilvl w:val="0"/>
          <w:numId w:val="12"/>
        </w:numPr>
        <w:rPr>
          <w:sz w:val="28"/>
          <w:szCs w:val="28"/>
        </w:rPr>
      </w:pPr>
      <w:r w:rsidRPr="001E0C4D">
        <w:rPr>
          <w:b/>
          <w:sz w:val="28"/>
          <w:szCs w:val="28"/>
        </w:rPr>
        <w:t>Financial-</w:t>
      </w:r>
      <w:r w:rsidRPr="001E0C4D">
        <w:rPr>
          <w:sz w:val="28"/>
          <w:szCs w:val="28"/>
        </w:rPr>
        <w:t xml:space="preserve"> What happens when the government increase/reduce taxes?</w:t>
      </w:r>
    </w:p>
    <w:p w:rsidR="008558C9" w:rsidRPr="001E0C4D" w:rsidRDefault="008558C9" w:rsidP="001E0C4D">
      <w:pPr>
        <w:pStyle w:val="ListParagraph"/>
        <w:numPr>
          <w:ilvl w:val="0"/>
          <w:numId w:val="12"/>
        </w:numPr>
        <w:rPr>
          <w:sz w:val="28"/>
          <w:szCs w:val="28"/>
        </w:rPr>
      </w:pPr>
      <w:r w:rsidRPr="001E0C4D">
        <w:rPr>
          <w:b/>
          <w:sz w:val="28"/>
          <w:szCs w:val="28"/>
        </w:rPr>
        <w:t>Social-</w:t>
      </w:r>
      <w:r w:rsidRPr="001E0C4D">
        <w:rPr>
          <w:sz w:val="28"/>
          <w:szCs w:val="28"/>
        </w:rPr>
        <w:t xml:space="preserve"> Income from taxes helps fund schools and hospitals. Without these taxes such services may not be provided</w:t>
      </w:r>
    </w:p>
    <w:p w:rsidR="008558C9" w:rsidRPr="001E0C4D" w:rsidRDefault="008558C9" w:rsidP="001E0C4D">
      <w:pPr>
        <w:pStyle w:val="ListParagraph"/>
        <w:numPr>
          <w:ilvl w:val="0"/>
          <w:numId w:val="12"/>
        </w:numPr>
        <w:rPr>
          <w:sz w:val="28"/>
          <w:szCs w:val="28"/>
        </w:rPr>
      </w:pPr>
      <w:r w:rsidRPr="001E0C4D">
        <w:rPr>
          <w:b/>
          <w:sz w:val="28"/>
          <w:szCs w:val="28"/>
        </w:rPr>
        <w:t>The Black Market</w:t>
      </w:r>
      <w:r w:rsidR="001E0C4D" w:rsidRPr="001E0C4D">
        <w:rPr>
          <w:b/>
          <w:sz w:val="28"/>
          <w:szCs w:val="28"/>
        </w:rPr>
        <w:t>-</w:t>
      </w:r>
      <w:r w:rsidR="001E0C4D" w:rsidRPr="001E0C4D">
        <w:rPr>
          <w:sz w:val="28"/>
          <w:szCs w:val="28"/>
        </w:rPr>
        <w:t xml:space="preserve"> Illegal and Unethical</w:t>
      </w:r>
    </w:p>
    <w:p w:rsidR="00A445F8" w:rsidRPr="00984BE0" w:rsidRDefault="001E0C4D" w:rsidP="00984BE0">
      <w:pPr>
        <w:pStyle w:val="ListParagraph"/>
        <w:numPr>
          <w:ilvl w:val="0"/>
          <w:numId w:val="12"/>
        </w:numPr>
        <w:rPr>
          <w:sz w:val="28"/>
          <w:szCs w:val="28"/>
        </w:rPr>
      </w:pPr>
      <w:r w:rsidRPr="001E0C4D">
        <w:rPr>
          <w:b/>
          <w:sz w:val="28"/>
          <w:szCs w:val="28"/>
        </w:rPr>
        <w:t>Ethical-</w:t>
      </w:r>
      <w:r w:rsidRPr="001E0C4D">
        <w:rPr>
          <w:sz w:val="28"/>
          <w:szCs w:val="28"/>
        </w:rPr>
        <w:t xml:space="preserve"> Higher taxes on cigarettes, plastic bag tax etc</w:t>
      </w:r>
      <w:r w:rsidR="00984BE0">
        <w:rPr>
          <w:sz w:val="28"/>
          <w:szCs w:val="28"/>
        </w:rPr>
        <w:t>…</w:t>
      </w:r>
    </w:p>
    <w:p w:rsidR="00A445F8" w:rsidRDefault="00A445F8">
      <w:pPr>
        <w:rPr>
          <w:sz w:val="28"/>
          <w:szCs w:val="28"/>
        </w:rPr>
      </w:pPr>
    </w:p>
    <w:p w:rsidR="001E0C4D" w:rsidRDefault="001E0C4D" w:rsidP="001E0C4D">
      <w:pPr>
        <w:pStyle w:val="ListParagraph"/>
        <w:numPr>
          <w:ilvl w:val="0"/>
          <w:numId w:val="9"/>
        </w:numPr>
        <w:rPr>
          <w:b/>
          <w:color w:val="FF0000"/>
          <w:sz w:val="28"/>
          <w:szCs w:val="28"/>
        </w:rPr>
      </w:pPr>
      <w:r w:rsidRPr="001E0C4D">
        <w:rPr>
          <w:b/>
          <w:color w:val="FF0000"/>
          <w:sz w:val="28"/>
          <w:szCs w:val="28"/>
        </w:rPr>
        <w:t>The Monetary Policy</w:t>
      </w:r>
    </w:p>
    <w:p w:rsidR="00D761EB" w:rsidRPr="001E0C4D" w:rsidRDefault="00D761EB" w:rsidP="00D761EB">
      <w:pPr>
        <w:pStyle w:val="ListParagraph"/>
        <w:rPr>
          <w:b/>
          <w:color w:val="FF0000"/>
          <w:sz w:val="28"/>
          <w:szCs w:val="28"/>
        </w:rPr>
      </w:pPr>
      <w:r>
        <w:rPr>
          <w:noProof/>
          <w:lang w:val="en-IE" w:eastAsia="en-IE"/>
        </w:rPr>
        <w:drawing>
          <wp:inline distT="0" distB="0" distL="0" distR="0" wp14:anchorId="52413C4F" wp14:editId="5E18D779">
            <wp:extent cx="3562350"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77740" cy="1195769"/>
                    </a:xfrm>
                    <a:prstGeom prst="rect">
                      <a:avLst/>
                    </a:prstGeom>
                  </pic:spPr>
                </pic:pic>
              </a:graphicData>
            </a:graphic>
          </wp:inline>
        </w:drawing>
      </w:r>
    </w:p>
    <w:p w:rsidR="00D761EB" w:rsidRDefault="001E0C4D" w:rsidP="00B9236B">
      <w:pPr>
        <w:rPr>
          <w:rFonts w:cstheme="minorHAnsi"/>
          <w:noProof/>
          <w:sz w:val="28"/>
          <w:szCs w:val="20"/>
          <w:lang w:eastAsia="en-IE"/>
        </w:rPr>
      </w:pPr>
      <w:r>
        <w:rPr>
          <w:rFonts w:cstheme="minorHAnsi"/>
          <w:noProof/>
          <w:sz w:val="28"/>
          <w:szCs w:val="20"/>
          <w:lang w:eastAsia="en-IE"/>
        </w:rPr>
        <w:lastRenderedPageBreak/>
        <w:t>The Monetary Policy looks to control the supply of money in an economy through the setting of interest rates and the management of money supply (printing of money). The European Central Bank is responsible for the monetary policy of all EU member states, and so they control the interest rates and money supply for Ireland</w:t>
      </w:r>
      <w:r w:rsidR="00D42F70">
        <w:rPr>
          <w:rFonts w:cstheme="minorHAnsi"/>
          <w:noProof/>
          <w:sz w:val="28"/>
          <w:szCs w:val="20"/>
          <w:lang w:eastAsia="en-IE"/>
        </w:rPr>
        <w:t>.</w:t>
      </w:r>
    </w:p>
    <w:p w:rsidR="00D42F70" w:rsidRPr="00984BE0" w:rsidRDefault="00D42F70" w:rsidP="00B9236B">
      <w:pPr>
        <w:rPr>
          <w:rFonts w:cstheme="minorHAnsi"/>
          <w:noProof/>
          <w:sz w:val="28"/>
          <w:szCs w:val="20"/>
          <w:lang w:eastAsia="en-IE"/>
        </w:rPr>
      </w:pPr>
      <w:r>
        <w:rPr>
          <w:rFonts w:cstheme="minorHAnsi"/>
          <w:noProof/>
          <w:sz w:val="28"/>
          <w:szCs w:val="20"/>
          <w:lang w:eastAsia="en-IE"/>
        </w:rPr>
        <w:t>The ECB loaned Ireland money to help with the Covid 19 crisis.</w:t>
      </w:r>
    </w:p>
    <w:p w:rsidR="00D761EB" w:rsidRDefault="00D761EB" w:rsidP="00D761EB">
      <w:pPr>
        <w:pStyle w:val="ListParagraph"/>
        <w:numPr>
          <w:ilvl w:val="0"/>
          <w:numId w:val="9"/>
        </w:numPr>
        <w:rPr>
          <w:rFonts w:cstheme="minorHAnsi"/>
          <w:b/>
          <w:noProof/>
          <w:color w:val="FF0000"/>
          <w:sz w:val="28"/>
          <w:szCs w:val="20"/>
          <w:lang w:eastAsia="en-IE"/>
        </w:rPr>
      </w:pPr>
      <w:r w:rsidRPr="00D761EB">
        <w:rPr>
          <w:rFonts w:cstheme="minorHAnsi"/>
          <w:b/>
          <w:noProof/>
          <w:color w:val="FF0000"/>
          <w:sz w:val="28"/>
          <w:szCs w:val="20"/>
          <w:lang w:eastAsia="en-IE"/>
        </w:rPr>
        <w:t>Regulatory Policy</w:t>
      </w:r>
    </w:p>
    <w:p w:rsidR="00D761EB" w:rsidRPr="00D761EB" w:rsidRDefault="00D761EB" w:rsidP="00D761EB">
      <w:pPr>
        <w:pStyle w:val="ListParagraph"/>
        <w:rPr>
          <w:rFonts w:cstheme="minorHAnsi"/>
          <w:b/>
          <w:noProof/>
          <w:color w:val="FF0000"/>
          <w:sz w:val="28"/>
          <w:szCs w:val="20"/>
          <w:lang w:eastAsia="en-IE"/>
        </w:rPr>
      </w:pPr>
      <w:r>
        <w:rPr>
          <w:noProof/>
          <w:lang w:val="en-IE" w:eastAsia="en-IE"/>
        </w:rPr>
        <w:drawing>
          <wp:inline distT="0" distB="0" distL="0" distR="0" wp14:anchorId="6F911AC3" wp14:editId="5BAA45F3">
            <wp:extent cx="3898205" cy="181927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24877" cy="1831723"/>
                    </a:xfrm>
                    <a:prstGeom prst="rect">
                      <a:avLst/>
                    </a:prstGeom>
                  </pic:spPr>
                </pic:pic>
              </a:graphicData>
            </a:graphic>
          </wp:inline>
        </w:drawing>
      </w:r>
    </w:p>
    <w:p w:rsidR="00D761EB" w:rsidRDefault="00D761EB" w:rsidP="00B9236B">
      <w:pPr>
        <w:rPr>
          <w:rFonts w:cstheme="minorHAnsi"/>
          <w:noProof/>
          <w:sz w:val="28"/>
          <w:szCs w:val="20"/>
          <w:lang w:eastAsia="en-IE"/>
        </w:rPr>
      </w:pPr>
      <w:r>
        <w:rPr>
          <w:rFonts w:cstheme="minorHAnsi"/>
          <w:noProof/>
          <w:sz w:val="28"/>
          <w:szCs w:val="20"/>
          <w:lang w:eastAsia="en-IE"/>
        </w:rPr>
        <w:t>A Regulatory Policy means the rules a government puts in place to control a specific market or population. These laws may be introduced by the Irish Government or the European Union for Ireland to follow.</w:t>
      </w:r>
    </w:p>
    <w:p w:rsidR="00D761EB" w:rsidRPr="00D761EB" w:rsidRDefault="00D761EB" w:rsidP="00B9236B">
      <w:pPr>
        <w:rPr>
          <w:rFonts w:cstheme="minorHAnsi"/>
          <w:b/>
          <w:noProof/>
          <w:sz w:val="28"/>
          <w:szCs w:val="20"/>
          <w:lang w:eastAsia="en-IE"/>
        </w:rPr>
      </w:pPr>
      <w:r w:rsidRPr="00D761EB">
        <w:rPr>
          <w:rFonts w:cstheme="minorHAnsi"/>
          <w:b/>
          <w:noProof/>
          <w:sz w:val="28"/>
          <w:szCs w:val="20"/>
          <w:lang w:eastAsia="en-IE"/>
        </w:rPr>
        <w:t>For example:</w:t>
      </w:r>
    </w:p>
    <w:p w:rsidR="00D761EB" w:rsidRDefault="00D761EB" w:rsidP="00B9236B">
      <w:pPr>
        <w:rPr>
          <w:rFonts w:cstheme="minorHAnsi"/>
          <w:noProof/>
          <w:sz w:val="28"/>
          <w:szCs w:val="20"/>
          <w:lang w:eastAsia="en-IE"/>
        </w:rPr>
      </w:pPr>
      <w:r>
        <w:rPr>
          <w:rFonts w:cstheme="minorHAnsi"/>
          <w:noProof/>
          <w:sz w:val="28"/>
          <w:szCs w:val="20"/>
          <w:lang w:eastAsia="en-IE"/>
        </w:rPr>
        <w:t>Regulation on banks and Financial Markets- Due to reckless lending in the past, new laws have been introduced, such as housing deposit requirements which we spoke about numerous times in class</w:t>
      </w:r>
    </w:p>
    <w:p w:rsidR="00D761EB" w:rsidRDefault="00D761EB" w:rsidP="00B9236B">
      <w:pPr>
        <w:rPr>
          <w:rFonts w:cstheme="minorHAnsi"/>
          <w:noProof/>
          <w:sz w:val="28"/>
          <w:szCs w:val="20"/>
          <w:lang w:eastAsia="en-IE"/>
        </w:rPr>
      </w:pPr>
      <w:r>
        <w:rPr>
          <w:rFonts w:cstheme="minorHAnsi"/>
          <w:noProof/>
          <w:sz w:val="28"/>
          <w:szCs w:val="20"/>
          <w:lang w:eastAsia="en-IE"/>
        </w:rPr>
        <w:t>Licence Laws: Taxi drivers, pubs etc.. must have a licence, you must pay your tv licence to make markets competitive</w:t>
      </w:r>
    </w:p>
    <w:p w:rsidR="00D42F70" w:rsidRDefault="00D761EB" w:rsidP="00B9236B">
      <w:pPr>
        <w:rPr>
          <w:rFonts w:cstheme="minorHAnsi"/>
          <w:noProof/>
          <w:sz w:val="28"/>
          <w:szCs w:val="20"/>
          <w:lang w:eastAsia="en-IE"/>
        </w:rPr>
      </w:pPr>
      <w:r>
        <w:rPr>
          <w:rFonts w:cstheme="minorHAnsi"/>
          <w:noProof/>
          <w:sz w:val="28"/>
          <w:szCs w:val="20"/>
          <w:lang w:eastAsia="en-IE"/>
        </w:rPr>
        <w:t>Labour markets: For example discrimination is illegal, minimum wages etc..</w:t>
      </w:r>
    </w:p>
    <w:p w:rsidR="00B9236B" w:rsidRPr="00A445F8" w:rsidRDefault="00D42F70" w:rsidP="00B9236B">
      <w:pPr>
        <w:rPr>
          <w:rFonts w:cstheme="minorHAnsi"/>
          <w:noProof/>
          <w:sz w:val="28"/>
          <w:szCs w:val="20"/>
          <w:lang w:eastAsia="en-IE"/>
        </w:rPr>
      </w:pPr>
      <w:r>
        <w:rPr>
          <w:rFonts w:cstheme="minorHAnsi"/>
          <w:noProof/>
          <w:sz w:val="28"/>
          <w:szCs w:val="20"/>
          <w:lang w:eastAsia="en-IE"/>
        </w:rPr>
        <w:t xml:space="preserve">GDPR (General Data Protection Regulation)- Across the EU, how an individuals information/data is stored </w:t>
      </w:r>
      <w:r w:rsidR="001A0365">
        <w:rPr>
          <w:rFonts w:cstheme="minorHAnsi"/>
          <w:noProof/>
          <w:sz w:val="28"/>
          <w:szCs w:val="20"/>
          <w:lang w:eastAsia="en-IE"/>
        </w:rPr>
        <w:t>and shared</w:t>
      </w:r>
      <w:r w:rsidR="00B9236B">
        <w:rPr>
          <w:b/>
          <w:color w:val="FF0000"/>
          <w:sz w:val="44"/>
          <w:szCs w:val="44"/>
        </w:rPr>
        <w:br w:type="textWrapping" w:clear="all"/>
      </w:r>
    </w:p>
    <w:p w:rsidR="00B9236B" w:rsidRPr="00B46469" w:rsidRDefault="00B9236B">
      <w:pPr>
        <w:rPr>
          <w:color w:val="FF0000"/>
          <w:sz w:val="28"/>
          <w:szCs w:val="28"/>
        </w:rPr>
      </w:pPr>
    </w:p>
    <w:sectPr w:rsidR="00B9236B" w:rsidRPr="00B46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677" w:rsidRDefault="00D05677" w:rsidP="0091044D">
      <w:pPr>
        <w:spacing w:after="0" w:line="240" w:lineRule="auto"/>
      </w:pPr>
      <w:r>
        <w:separator/>
      </w:r>
    </w:p>
  </w:endnote>
  <w:endnote w:type="continuationSeparator" w:id="0">
    <w:p w:rsidR="00D05677" w:rsidRDefault="00D05677" w:rsidP="00910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677" w:rsidRDefault="00D05677" w:rsidP="0091044D">
      <w:pPr>
        <w:spacing w:after="0" w:line="240" w:lineRule="auto"/>
      </w:pPr>
      <w:r>
        <w:separator/>
      </w:r>
    </w:p>
  </w:footnote>
  <w:footnote w:type="continuationSeparator" w:id="0">
    <w:p w:rsidR="00D05677" w:rsidRDefault="00D05677" w:rsidP="009104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C211A"/>
    <w:multiLevelType w:val="hybridMultilevel"/>
    <w:tmpl w:val="E28E211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D4D69A3"/>
    <w:multiLevelType w:val="hybridMultilevel"/>
    <w:tmpl w:val="C6DA1F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F8B6B8A"/>
    <w:multiLevelType w:val="hybridMultilevel"/>
    <w:tmpl w:val="45A07F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41E6B26"/>
    <w:multiLevelType w:val="hybridMultilevel"/>
    <w:tmpl w:val="7B5877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F87430E"/>
    <w:multiLevelType w:val="hybridMultilevel"/>
    <w:tmpl w:val="4F0287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61536C7"/>
    <w:multiLevelType w:val="hybridMultilevel"/>
    <w:tmpl w:val="1C8696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EE67689"/>
    <w:multiLevelType w:val="hybridMultilevel"/>
    <w:tmpl w:val="6ECAD3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3F4365E"/>
    <w:multiLevelType w:val="hybridMultilevel"/>
    <w:tmpl w:val="ACF0F90E"/>
    <w:lvl w:ilvl="0" w:tplc="1809000F">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nsid w:val="4BD44FA5"/>
    <w:multiLevelType w:val="hybridMultilevel"/>
    <w:tmpl w:val="783288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D091E7D"/>
    <w:multiLevelType w:val="hybridMultilevel"/>
    <w:tmpl w:val="2444B3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632004F3"/>
    <w:multiLevelType w:val="hybridMultilevel"/>
    <w:tmpl w:val="130E47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7DB85B23"/>
    <w:multiLevelType w:val="hybridMultilevel"/>
    <w:tmpl w:val="49804B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0"/>
  </w:num>
  <w:num w:numId="4">
    <w:abstractNumId w:val="8"/>
  </w:num>
  <w:num w:numId="5">
    <w:abstractNumId w:val="11"/>
  </w:num>
  <w:num w:numId="6">
    <w:abstractNumId w:val="9"/>
  </w:num>
  <w:num w:numId="7">
    <w:abstractNumId w:val="7"/>
  </w:num>
  <w:num w:numId="8">
    <w:abstractNumId w:val="5"/>
  </w:num>
  <w:num w:numId="9">
    <w:abstractNumId w:val="2"/>
  </w:num>
  <w:num w:numId="10">
    <w:abstractNumId w:val="3"/>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469"/>
    <w:rsid w:val="00055A4C"/>
    <w:rsid w:val="000867B1"/>
    <w:rsid w:val="000A1661"/>
    <w:rsid w:val="001128C9"/>
    <w:rsid w:val="0012699B"/>
    <w:rsid w:val="001345B0"/>
    <w:rsid w:val="00166A52"/>
    <w:rsid w:val="001A0365"/>
    <w:rsid w:val="001D2BA9"/>
    <w:rsid w:val="001E0C4D"/>
    <w:rsid w:val="002026AD"/>
    <w:rsid w:val="00226AEB"/>
    <w:rsid w:val="00244B87"/>
    <w:rsid w:val="00246501"/>
    <w:rsid w:val="002A6D5F"/>
    <w:rsid w:val="002B7367"/>
    <w:rsid w:val="00326F8C"/>
    <w:rsid w:val="00337873"/>
    <w:rsid w:val="003C6D31"/>
    <w:rsid w:val="003D14C8"/>
    <w:rsid w:val="004257F4"/>
    <w:rsid w:val="00493D60"/>
    <w:rsid w:val="005401E3"/>
    <w:rsid w:val="005B4604"/>
    <w:rsid w:val="005B46BB"/>
    <w:rsid w:val="0069678A"/>
    <w:rsid w:val="006C5D39"/>
    <w:rsid w:val="0079642D"/>
    <w:rsid w:val="007E4B4E"/>
    <w:rsid w:val="008558C9"/>
    <w:rsid w:val="0091044D"/>
    <w:rsid w:val="00984BE0"/>
    <w:rsid w:val="009F1D6F"/>
    <w:rsid w:val="00A3497C"/>
    <w:rsid w:val="00A410AB"/>
    <w:rsid w:val="00A445F8"/>
    <w:rsid w:val="00A61023"/>
    <w:rsid w:val="00A716A0"/>
    <w:rsid w:val="00B26749"/>
    <w:rsid w:val="00B46469"/>
    <w:rsid w:val="00B70664"/>
    <w:rsid w:val="00B9236B"/>
    <w:rsid w:val="00C6675F"/>
    <w:rsid w:val="00C73341"/>
    <w:rsid w:val="00C755EA"/>
    <w:rsid w:val="00C77DC5"/>
    <w:rsid w:val="00CD18DD"/>
    <w:rsid w:val="00D05677"/>
    <w:rsid w:val="00D42F70"/>
    <w:rsid w:val="00D51D70"/>
    <w:rsid w:val="00D761EB"/>
    <w:rsid w:val="00D8632E"/>
    <w:rsid w:val="00D90AA2"/>
    <w:rsid w:val="00DA5102"/>
    <w:rsid w:val="00DA6F91"/>
    <w:rsid w:val="00E44B07"/>
    <w:rsid w:val="00EB757E"/>
    <w:rsid w:val="00EF3E10"/>
    <w:rsid w:val="00F63C5B"/>
    <w:rsid w:val="00F800D8"/>
    <w:rsid w:val="00FA2709"/>
    <w:rsid w:val="00FD4F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469"/>
    <w:pPr>
      <w:ind w:left="720"/>
      <w:contextualSpacing/>
    </w:pPr>
    <w:rPr>
      <w:lang w:val="en-GB"/>
    </w:rPr>
  </w:style>
  <w:style w:type="paragraph" w:styleId="BalloonText">
    <w:name w:val="Balloon Text"/>
    <w:basedOn w:val="Normal"/>
    <w:link w:val="BalloonTextChar"/>
    <w:uiPriority w:val="99"/>
    <w:semiHidden/>
    <w:unhideWhenUsed/>
    <w:rsid w:val="00EB7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57E"/>
    <w:rPr>
      <w:rFonts w:ascii="Tahoma" w:hAnsi="Tahoma" w:cs="Tahoma"/>
      <w:sz w:val="16"/>
      <w:szCs w:val="16"/>
    </w:rPr>
  </w:style>
  <w:style w:type="paragraph" w:styleId="Header">
    <w:name w:val="header"/>
    <w:basedOn w:val="Normal"/>
    <w:link w:val="HeaderChar"/>
    <w:uiPriority w:val="99"/>
    <w:unhideWhenUsed/>
    <w:rsid w:val="009104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44D"/>
  </w:style>
  <w:style w:type="paragraph" w:styleId="Footer">
    <w:name w:val="footer"/>
    <w:basedOn w:val="Normal"/>
    <w:link w:val="FooterChar"/>
    <w:uiPriority w:val="99"/>
    <w:unhideWhenUsed/>
    <w:rsid w:val="009104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44D"/>
  </w:style>
  <w:style w:type="character" w:styleId="Hyperlink">
    <w:name w:val="Hyperlink"/>
    <w:basedOn w:val="DefaultParagraphFont"/>
    <w:uiPriority w:val="99"/>
    <w:unhideWhenUsed/>
    <w:rsid w:val="000A1661"/>
    <w:rPr>
      <w:color w:val="0000FF" w:themeColor="hyperlink"/>
      <w:u w:val="single"/>
    </w:rPr>
  </w:style>
  <w:style w:type="table" w:styleId="TableGrid">
    <w:name w:val="Table Grid"/>
    <w:basedOn w:val="TableNormal"/>
    <w:uiPriority w:val="59"/>
    <w:rsid w:val="00A61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469"/>
    <w:pPr>
      <w:ind w:left="720"/>
      <w:contextualSpacing/>
    </w:pPr>
    <w:rPr>
      <w:lang w:val="en-GB"/>
    </w:rPr>
  </w:style>
  <w:style w:type="paragraph" w:styleId="BalloonText">
    <w:name w:val="Balloon Text"/>
    <w:basedOn w:val="Normal"/>
    <w:link w:val="BalloonTextChar"/>
    <w:uiPriority w:val="99"/>
    <w:semiHidden/>
    <w:unhideWhenUsed/>
    <w:rsid w:val="00EB7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57E"/>
    <w:rPr>
      <w:rFonts w:ascii="Tahoma" w:hAnsi="Tahoma" w:cs="Tahoma"/>
      <w:sz w:val="16"/>
      <w:szCs w:val="16"/>
    </w:rPr>
  </w:style>
  <w:style w:type="paragraph" w:styleId="Header">
    <w:name w:val="header"/>
    <w:basedOn w:val="Normal"/>
    <w:link w:val="HeaderChar"/>
    <w:uiPriority w:val="99"/>
    <w:unhideWhenUsed/>
    <w:rsid w:val="009104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44D"/>
  </w:style>
  <w:style w:type="paragraph" w:styleId="Footer">
    <w:name w:val="footer"/>
    <w:basedOn w:val="Normal"/>
    <w:link w:val="FooterChar"/>
    <w:uiPriority w:val="99"/>
    <w:unhideWhenUsed/>
    <w:rsid w:val="009104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44D"/>
  </w:style>
  <w:style w:type="character" w:styleId="Hyperlink">
    <w:name w:val="Hyperlink"/>
    <w:basedOn w:val="DefaultParagraphFont"/>
    <w:uiPriority w:val="99"/>
    <w:unhideWhenUsed/>
    <w:rsid w:val="000A1661"/>
    <w:rPr>
      <w:color w:val="0000FF" w:themeColor="hyperlink"/>
      <w:u w:val="single"/>
    </w:rPr>
  </w:style>
  <w:style w:type="table" w:styleId="TableGrid">
    <w:name w:val="Table Grid"/>
    <w:basedOn w:val="TableNormal"/>
    <w:uiPriority w:val="59"/>
    <w:rsid w:val="00A61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542796">
      <w:bodyDiv w:val="1"/>
      <w:marLeft w:val="0"/>
      <w:marRight w:val="0"/>
      <w:marTop w:val="0"/>
      <w:marBottom w:val="0"/>
      <w:divBdr>
        <w:top w:val="none" w:sz="0" w:space="0" w:color="auto"/>
        <w:left w:val="none" w:sz="0" w:space="0" w:color="auto"/>
        <w:bottom w:val="none" w:sz="0" w:space="0" w:color="auto"/>
        <w:right w:val="none" w:sz="0" w:space="0" w:color="auto"/>
      </w:divBdr>
      <w:divsChild>
        <w:div w:id="445929614">
          <w:marLeft w:val="0"/>
          <w:marRight w:val="0"/>
          <w:marTop w:val="0"/>
          <w:marBottom w:val="0"/>
          <w:divBdr>
            <w:top w:val="none" w:sz="0" w:space="0" w:color="auto"/>
            <w:left w:val="none" w:sz="0" w:space="0" w:color="auto"/>
            <w:bottom w:val="none" w:sz="0" w:space="0" w:color="auto"/>
            <w:right w:val="none" w:sz="0" w:space="0" w:color="auto"/>
          </w:divBdr>
          <w:divsChild>
            <w:div w:id="1094785450">
              <w:marLeft w:val="0"/>
              <w:marRight w:val="0"/>
              <w:marTop w:val="0"/>
              <w:marBottom w:val="0"/>
              <w:divBdr>
                <w:top w:val="none" w:sz="0" w:space="0" w:color="auto"/>
                <w:left w:val="none" w:sz="0" w:space="0" w:color="auto"/>
                <w:bottom w:val="none" w:sz="0" w:space="0" w:color="auto"/>
                <w:right w:val="none" w:sz="0" w:space="0" w:color="auto"/>
              </w:divBdr>
              <w:divsChild>
                <w:div w:id="384763622">
                  <w:marLeft w:val="0"/>
                  <w:marRight w:val="0"/>
                  <w:marTop w:val="0"/>
                  <w:marBottom w:val="0"/>
                  <w:divBdr>
                    <w:top w:val="none" w:sz="0" w:space="0" w:color="auto"/>
                    <w:left w:val="none" w:sz="0" w:space="0" w:color="auto"/>
                    <w:bottom w:val="none" w:sz="0" w:space="0" w:color="auto"/>
                    <w:right w:val="none" w:sz="0" w:space="0" w:color="auto"/>
                  </w:divBdr>
                  <w:divsChild>
                    <w:div w:id="1613591467">
                      <w:marLeft w:val="0"/>
                      <w:marRight w:val="0"/>
                      <w:marTop w:val="0"/>
                      <w:marBottom w:val="0"/>
                      <w:divBdr>
                        <w:top w:val="none" w:sz="0" w:space="0" w:color="auto"/>
                        <w:left w:val="single" w:sz="6" w:space="14" w:color="E3E3E3"/>
                        <w:bottom w:val="none" w:sz="0" w:space="0" w:color="auto"/>
                        <w:right w:val="single" w:sz="6" w:space="14" w:color="E3E3E3"/>
                      </w:divBdr>
                      <w:divsChild>
                        <w:div w:id="1365670533">
                          <w:marLeft w:val="0"/>
                          <w:marRight w:val="0"/>
                          <w:marTop w:val="0"/>
                          <w:marBottom w:val="0"/>
                          <w:divBdr>
                            <w:top w:val="none" w:sz="0" w:space="0" w:color="auto"/>
                            <w:left w:val="none" w:sz="0" w:space="0" w:color="auto"/>
                            <w:bottom w:val="none" w:sz="0" w:space="0" w:color="auto"/>
                            <w:right w:val="none" w:sz="0" w:space="0" w:color="auto"/>
                          </w:divBdr>
                          <w:divsChild>
                            <w:div w:id="925774073">
                              <w:marLeft w:val="0"/>
                              <w:marRight w:val="0"/>
                              <w:marTop w:val="0"/>
                              <w:marBottom w:val="0"/>
                              <w:divBdr>
                                <w:top w:val="none" w:sz="0" w:space="0" w:color="auto"/>
                                <w:left w:val="none" w:sz="0" w:space="0" w:color="auto"/>
                                <w:bottom w:val="none" w:sz="0" w:space="0" w:color="auto"/>
                                <w:right w:val="none" w:sz="0" w:space="0" w:color="auto"/>
                              </w:divBdr>
                              <w:divsChild>
                                <w:div w:id="1761218669">
                                  <w:marLeft w:val="0"/>
                                  <w:marRight w:val="0"/>
                                  <w:marTop w:val="0"/>
                                  <w:marBottom w:val="0"/>
                                  <w:divBdr>
                                    <w:top w:val="none" w:sz="0" w:space="0" w:color="auto"/>
                                    <w:left w:val="none" w:sz="0" w:space="0" w:color="auto"/>
                                    <w:bottom w:val="none" w:sz="0" w:space="0" w:color="auto"/>
                                    <w:right w:val="none" w:sz="0" w:space="0" w:color="auto"/>
                                  </w:divBdr>
                                  <w:divsChild>
                                    <w:div w:id="550310419">
                                      <w:marLeft w:val="0"/>
                                      <w:marRight w:val="0"/>
                                      <w:marTop w:val="0"/>
                                      <w:marBottom w:val="0"/>
                                      <w:divBdr>
                                        <w:top w:val="none" w:sz="0" w:space="0" w:color="auto"/>
                                        <w:left w:val="none" w:sz="0" w:space="0" w:color="auto"/>
                                        <w:bottom w:val="none" w:sz="0" w:space="0" w:color="auto"/>
                                        <w:right w:val="none" w:sz="0" w:space="0" w:color="auto"/>
                                      </w:divBdr>
                                      <w:divsChild>
                                        <w:div w:id="1187792151">
                                          <w:marLeft w:val="-225"/>
                                          <w:marRight w:val="-225"/>
                                          <w:marTop w:val="0"/>
                                          <w:marBottom w:val="0"/>
                                          <w:divBdr>
                                            <w:top w:val="none" w:sz="0" w:space="0" w:color="auto"/>
                                            <w:left w:val="none" w:sz="0" w:space="0" w:color="auto"/>
                                            <w:bottom w:val="none" w:sz="0" w:space="0" w:color="auto"/>
                                            <w:right w:val="none" w:sz="0" w:space="0" w:color="auto"/>
                                          </w:divBdr>
                                          <w:divsChild>
                                            <w:div w:id="1444230010">
                                              <w:marLeft w:val="0"/>
                                              <w:marRight w:val="0"/>
                                              <w:marTop w:val="0"/>
                                              <w:marBottom w:val="0"/>
                                              <w:divBdr>
                                                <w:top w:val="none" w:sz="0" w:space="0" w:color="auto"/>
                                                <w:left w:val="none" w:sz="0" w:space="0" w:color="auto"/>
                                                <w:bottom w:val="none" w:sz="0" w:space="0" w:color="auto"/>
                                                <w:right w:val="none" w:sz="0" w:space="0" w:color="auto"/>
                                              </w:divBdr>
                                            </w:div>
                                            <w:div w:id="15657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urtagh.CNM\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31CCC-D645-40EF-ABED-93C5EDDA2BE9}">
  <ds:schemaRefs>
    <ds:schemaRef ds:uri="urn:schemas-microsoft-com.VSTO2008Demos.ControlsStorage"/>
  </ds:schemaRefs>
</ds:datastoreItem>
</file>

<file path=customXml/itemProps2.xml><?xml version="1.0" encoding="utf-8"?>
<ds:datastoreItem xmlns:ds="http://schemas.openxmlformats.org/officeDocument/2006/customXml" ds:itemID="{BFD8370F-6287-4CDD-9444-B422ED370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56</TotalTime>
  <Pages>9</Pages>
  <Words>968</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ibit</dc:creator>
  <cp:lastModifiedBy>iuewoieruwoeiru@outlook.com</cp:lastModifiedBy>
  <cp:revision>4</cp:revision>
  <dcterms:created xsi:type="dcterms:W3CDTF">2021-01-20T12:59:00Z</dcterms:created>
  <dcterms:modified xsi:type="dcterms:W3CDTF">2021-02-01T13:17:00Z</dcterms:modified>
</cp:coreProperties>
</file>